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F8B" w:rsidRPr="00B331D9" w:rsidRDefault="00380F8B" w:rsidP="00B331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331D9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:rsidR="00B331D9" w:rsidRPr="00380F8B" w:rsidRDefault="00B331D9" w:rsidP="00B33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4E" w:rsidRDefault="00380F8B" w:rsidP="00F70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F8B">
        <w:rPr>
          <w:rFonts w:ascii="Times New Roman" w:hAnsi="Times New Roman" w:cs="Times New Roman"/>
          <w:sz w:val="28"/>
          <w:szCs w:val="28"/>
        </w:rPr>
        <w:t xml:space="preserve">к проекту Закона Кыргызской Республики </w:t>
      </w:r>
      <w:bookmarkStart w:id="1" w:name="_Hlk98835566"/>
      <w:r w:rsidR="00F70F4E">
        <w:rPr>
          <w:rFonts w:ascii="Times New Roman" w:hAnsi="Times New Roman" w:cs="Times New Roman"/>
          <w:sz w:val="28"/>
          <w:szCs w:val="28"/>
        </w:rPr>
        <w:t>«</w:t>
      </w:r>
      <w:r w:rsidR="00F70F4E" w:rsidRPr="00F70F4E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F70F4E" w:rsidRDefault="00F70F4E" w:rsidP="00F70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0F4E">
        <w:rPr>
          <w:rFonts w:ascii="Times New Roman" w:hAnsi="Times New Roman" w:cs="Times New Roman"/>
          <w:sz w:val="28"/>
          <w:szCs w:val="28"/>
        </w:rPr>
        <w:t>в некоторые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4E">
        <w:rPr>
          <w:rFonts w:ascii="Times New Roman" w:hAnsi="Times New Roman" w:cs="Times New Roman"/>
          <w:sz w:val="28"/>
          <w:szCs w:val="28"/>
        </w:rPr>
        <w:t>законодательные акты Кыргызской Республики (в законы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4E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</w:p>
    <w:p w:rsidR="00F70F4E" w:rsidRDefault="00F70F4E" w:rsidP="00F70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0F4E">
        <w:rPr>
          <w:rFonts w:ascii="Times New Roman" w:hAnsi="Times New Roman" w:cs="Times New Roman"/>
          <w:sz w:val="28"/>
          <w:szCs w:val="28"/>
        </w:rPr>
        <w:t>«О карантине растений», «О ветеринарии»,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4E">
        <w:rPr>
          <w:rFonts w:ascii="Times New Roman" w:hAnsi="Times New Roman" w:cs="Times New Roman"/>
          <w:sz w:val="28"/>
          <w:szCs w:val="28"/>
        </w:rPr>
        <w:t xml:space="preserve">«Об общественном здравоохранении», </w:t>
      </w:r>
    </w:p>
    <w:p w:rsidR="00F70F4E" w:rsidRDefault="00F70F4E" w:rsidP="00F70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0F4E">
        <w:rPr>
          <w:rFonts w:ascii="Times New Roman" w:hAnsi="Times New Roman" w:cs="Times New Roman"/>
          <w:sz w:val="28"/>
          <w:szCs w:val="28"/>
        </w:rPr>
        <w:t>«Об автомобильном транспорте»,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4E">
        <w:rPr>
          <w:rFonts w:ascii="Times New Roman" w:hAnsi="Times New Roman" w:cs="Times New Roman"/>
          <w:sz w:val="28"/>
          <w:szCs w:val="28"/>
        </w:rPr>
        <w:t xml:space="preserve">«О Государственной границе Кыргызской Республики», </w:t>
      </w:r>
    </w:p>
    <w:p w:rsidR="00380F8B" w:rsidRDefault="00F70F4E" w:rsidP="00F70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0F4E">
        <w:rPr>
          <w:rFonts w:ascii="Times New Roman" w:hAnsi="Times New Roman" w:cs="Times New Roman"/>
          <w:sz w:val="28"/>
          <w:szCs w:val="28"/>
        </w:rPr>
        <w:t>Кодекс Кыргызской Республики о правонарушениях</w:t>
      </w:r>
      <w:r w:rsidR="00380F8B" w:rsidRPr="00380F8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</w:t>
      </w:r>
    </w:p>
    <w:bookmarkEnd w:id="1"/>
    <w:p w:rsidR="00B331D9" w:rsidRDefault="00B331D9" w:rsidP="00B331D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54" w:type="dxa"/>
        <w:tblInd w:w="-147" w:type="dxa"/>
        <w:tblLook w:val="04A0" w:firstRow="1" w:lastRow="0" w:firstColumn="1" w:lastColumn="0" w:noHBand="0" w:noVBand="1"/>
      </w:tblPr>
      <w:tblGrid>
        <w:gridCol w:w="7225"/>
        <w:gridCol w:w="7229"/>
      </w:tblGrid>
      <w:tr w:rsidR="00B331D9" w:rsidTr="00E0025C">
        <w:tc>
          <w:tcPr>
            <w:tcW w:w="14454" w:type="dxa"/>
            <w:gridSpan w:val="2"/>
          </w:tcPr>
          <w:p w:rsidR="0019760B" w:rsidRDefault="00B331D9" w:rsidP="00380F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Закон Кыргызской Республики «О карантине растений» </w:t>
            </w:r>
          </w:p>
          <w:p w:rsidR="00B331D9" w:rsidRPr="0019760B" w:rsidRDefault="00B331D9" w:rsidP="00380F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(Ведомости </w:t>
            </w:r>
            <w:proofErr w:type="spellStart"/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Жогорку</w:t>
            </w:r>
            <w:proofErr w:type="spellEnd"/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Кенеша</w:t>
            </w:r>
            <w:proofErr w:type="spellEnd"/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Республики, 2015 г., № 1, ст.2)</w:t>
            </w:r>
          </w:p>
        </w:tc>
      </w:tr>
      <w:tr w:rsidR="0019760B" w:rsidTr="00E0025C">
        <w:tc>
          <w:tcPr>
            <w:tcW w:w="7225" w:type="dxa"/>
          </w:tcPr>
          <w:p w:rsidR="0019760B" w:rsidRPr="0019760B" w:rsidRDefault="0019760B" w:rsidP="00B331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229" w:type="dxa"/>
            <w:vAlign w:val="center"/>
          </w:tcPr>
          <w:p w:rsidR="0019760B" w:rsidRPr="0019760B" w:rsidRDefault="0019760B" w:rsidP="00BF231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714CE7" w:rsidTr="00E0025C">
        <w:tc>
          <w:tcPr>
            <w:tcW w:w="7225" w:type="dxa"/>
          </w:tcPr>
          <w:p w:rsidR="00714CE7" w:rsidRDefault="00714CE7" w:rsidP="00714C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2.</w:t>
            </w:r>
            <w:r w:rsidR="0007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4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понятия, используемые в настоящем Законе</w:t>
            </w:r>
          </w:p>
          <w:p w:rsidR="00B4485C" w:rsidRDefault="00B4485C" w:rsidP="00B4485C">
            <w:pPr>
              <w:ind w:firstLine="46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…………….</w:t>
            </w:r>
          </w:p>
          <w:p w:rsidR="00714CE7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F95676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фитосанитарный контрольный пост</w:t>
            </w:r>
            <w:r w:rsidRPr="00F95676">
              <w:rPr>
                <w:rFonts w:ascii="Times New Roman" w:hAnsi="Times New Roman" w:cs="Times New Roman"/>
                <w:sz w:val="24"/>
                <w:highlight w:val="yellow"/>
              </w:rPr>
              <w:t xml:space="preserve"> - специально оборудованный в соответствии с законодательством Кыргызской Республики пункт карантина растений в пунктах пропуска через </w:t>
            </w:r>
            <w:r w:rsidRPr="00F95676">
              <w:rPr>
                <w:rFonts w:ascii="Times New Roman" w:hAnsi="Times New Roman" w:cs="Times New Roman"/>
                <w:b/>
                <w:strike/>
                <w:sz w:val="24"/>
                <w:highlight w:val="yellow"/>
              </w:rPr>
              <w:t>государственную границу Кыргызской Республики</w:t>
            </w:r>
            <w:r w:rsidRPr="00F95676">
              <w:rPr>
                <w:rFonts w:ascii="Times New Roman" w:hAnsi="Times New Roman" w:cs="Times New Roman"/>
                <w:sz w:val="24"/>
                <w:highlight w:val="yellow"/>
              </w:rPr>
              <w:t xml:space="preserve"> или в иных местах, в которых в соответствии с законодательством Кыргызской Республики оборудуются пункты карантина растений;</w:t>
            </w:r>
          </w:p>
          <w:p w:rsid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4CE7" w:rsidRPr="00714CE7" w:rsidRDefault="00714CE7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фитосанитарный риск</w:t>
            </w:r>
            <w:r w:rsidRPr="00714C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вероятность проникновения на территорию Кыргызской Республики и распространения по ней карантинных объектов, а также масштаб связанных с этим возможных последствий.</w:t>
            </w:r>
          </w:p>
          <w:p w:rsidR="00AC1D98" w:rsidRDefault="00AC1D98" w:rsidP="00714C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4CE7" w:rsidRDefault="00AC1D98" w:rsidP="00AC1D98">
            <w:pPr>
              <w:tabs>
                <w:tab w:val="left" w:pos="157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AC1D98" w:rsidRPr="00AC1D98" w:rsidRDefault="00AC1D98" w:rsidP="00AC1D98">
            <w:pPr>
              <w:tabs>
                <w:tab w:val="left" w:pos="157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714CE7" w:rsidRPr="00714CE7" w:rsidRDefault="00714CE7" w:rsidP="00714CE7">
            <w:pPr>
              <w:ind w:firstLine="46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2.</w:t>
            </w:r>
            <w:r w:rsidR="00074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4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понятия, используемые в настоящем Законе</w:t>
            </w:r>
          </w:p>
          <w:p w:rsidR="00714CE7" w:rsidRDefault="00714CE7" w:rsidP="00714CE7">
            <w:pPr>
              <w:ind w:firstLine="46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F95676">
              <w:rPr>
                <w:rFonts w:ascii="Times New Roman" w:hAnsi="Times New Roman" w:cs="Times New Roman"/>
                <w:b/>
                <w:bCs/>
                <w:sz w:val="24"/>
                <w:highlight w:val="yellow"/>
              </w:rPr>
              <w:t>фитосанитарный контрольный пост</w:t>
            </w:r>
            <w:r w:rsidRPr="00F95676">
              <w:rPr>
                <w:rFonts w:ascii="Times New Roman" w:hAnsi="Times New Roman" w:cs="Times New Roman"/>
                <w:sz w:val="24"/>
                <w:highlight w:val="yellow"/>
              </w:rPr>
              <w:t xml:space="preserve"> - специально оборудованный в соответствии с законодательством Кыргызской Республики пункт карантина растений в пунктах пропуска через </w:t>
            </w:r>
            <w:r w:rsidRPr="00F95676">
              <w:rPr>
                <w:rFonts w:ascii="Times New Roman" w:hAnsi="Times New Roman" w:cs="Times New Roman"/>
                <w:b/>
                <w:sz w:val="24"/>
                <w:szCs w:val="28"/>
                <w:highlight w:val="yellow"/>
              </w:rPr>
              <w:t>таможенную границу Евразийского экономического союза в Кыргызской Республике</w:t>
            </w:r>
            <w:r w:rsidRPr="00F95676">
              <w:rPr>
                <w:rFonts w:ascii="Times New Roman" w:hAnsi="Times New Roman" w:cs="Times New Roman"/>
                <w:sz w:val="24"/>
                <w:highlight w:val="yellow"/>
              </w:rPr>
              <w:t xml:space="preserve"> или в иных местах, в которых в соответствии с законодательством Кыргызской Республики оборудуются пункты карантина растений;</w:t>
            </w:r>
          </w:p>
          <w:p w:rsidR="00714CE7" w:rsidRPr="00714CE7" w:rsidRDefault="00714CE7" w:rsidP="00F95676">
            <w:pPr>
              <w:ind w:firstLine="4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фитосанитарный риск</w:t>
            </w:r>
            <w:r w:rsidRPr="00714C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вероятность проникновения на территорию Кыргызской Республики и распространения по ней карантинных объектов, а также масштаб связанных с этим возможных последствий.</w:t>
            </w:r>
          </w:p>
          <w:p w:rsidR="00714CE7" w:rsidRPr="0019760B" w:rsidRDefault="00555C69" w:rsidP="00714CE7">
            <w:pPr>
              <w:ind w:firstLine="46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понятия, используемые в настоящем Законе, применяются в значениях, установленных международными договорами, актами, составляющими право Евразийского экономического союза, и законодательством Кыргызской Республики в сфере таможенного регулирования.</w:t>
            </w:r>
          </w:p>
        </w:tc>
      </w:tr>
      <w:tr w:rsidR="0019760B" w:rsidTr="00E0025C">
        <w:tc>
          <w:tcPr>
            <w:tcW w:w="7225" w:type="dxa"/>
          </w:tcPr>
          <w:p w:rsidR="0019760B" w:rsidRPr="00BF2319" w:rsidRDefault="0019760B" w:rsidP="00F9567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2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5. Государственный карантинный фитосанитарный контроль (надзор)</w:t>
            </w: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1. Государственный карантинный фитосанитарный контроль (надзор) в Кыргызской Республике направлен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обеспечение охраны растений и территории Кыргызской Республики от проникновения на нее и распространения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ней карантинных объектов, предотвращение ущерба от распространения карантинных объектов, 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карантинных фитосанитарных требований стран-импортеров.</w:t>
            </w:r>
          </w:p>
          <w:p w:rsidR="0019760B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2. Государственный карантинный фитосанитарный контроль осуществляется в пунктах пропуска через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67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государственную границу Кыргызской Республики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- за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продукцией; в местах хранения и переработки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- за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подкарантинными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объектами и в иных местах, определенных Правительством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AC1D98" w:rsidRDefault="00AC1D98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BF2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AC1D98" w:rsidRDefault="00AC1D98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Pr="00BF2319" w:rsidRDefault="00AC1D98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3. Государственный карантинный фитосанитарный контроль (надзор) осуществляется путем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мероприятий, включающих в себя:</w:t>
            </w: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досмотр, осмотр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с отбором проб и (или) образцов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проведения лабораторных исследований в области карантина растений в целях определения соответствия 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состояния карантинным фитосанитарным требованиям;</w:t>
            </w: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проведения карантинного фитосанитарного обеззараживания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а также транспортных средств, прибывающих на территорию Кыргызской Республики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территорий иностранных государств и из карантинных фитосанитарных зон;</w:t>
            </w: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карантинных фитосанитарных обследований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  <w:p w:rsidR="00AC1D98" w:rsidRDefault="00AC1D98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BF23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AC1D98" w:rsidRDefault="00AC1D98" w:rsidP="00AC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C1D98" w:rsidRDefault="00AC1D98" w:rsidP="00AC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AC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AC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4. Организация и порядок проведения государственного карантинного фитосанитарного контроля (надзора)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определяются Правительством Кыргызской Республики.</w:t>
            </w:r>
          </w:p>
          <w:p w:rsidR="00AC1D98" w:rsidRPr="00BF2319" w:rsidRDefault="00AC1D98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19760B" w:rsidRPr="0019760B" w:rsidRDefault="0019760B" w:rsidP="00BF231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5. Государственный карантинный фитосанитарный контроль (надзор)</w:t>
            </w: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1. Государственный карантинный фитосанитарный контроль (надзор) в Кыргызской Республике направлен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обеспечение охраны растений и территории Кыргызской Республики от проникновения на нее и распространения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ней карантинных объектов, предотвращение ущерба от распространения карантинных объектов, 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карантинных фитосанитарных требований стран-импортеров.</w:t>
            </w:r>
          </w:p>
          <w:p w:rsidR="0019760B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2. Государственный карантинный фитосанитарный контроль осуществляется в пунктах пропуска через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5676" w:rsidRPr="00F95676">
              <w:rPr>
                <w:rFonts w:ascii="Times New Roman" w:hAnsi="Times New Roman" w:cs="Times New Roman"/>
                <w:b/>
                <w:sz w:val="24"/>
                <w:szCs w:val="28"/>
                <w:highlight w:val="yellow"/>
              </w:rPr>
              <w:t>таможенную границу Евразийского экономического союза в Кыргызской Республике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- за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продукцией; в местах хранения и переработки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- за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подкарантинными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объектами и в иных местах, определенных Правительством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19760B" w:rsidRPr="0019760B" w:rsidRDefault="0019760B" w:rsidP="00BF231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bookmarkStart w:id="2" w:name="_Hlk98670679"/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Государственный карантинный фитосанитарный контроль (надзор) в пунктах пропуска через </w:t>
            </w:r>
            <w:bookmarkStart w:id="3" w:name="_Hlk96694653"/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таможенную границу Евразийского экономического союза в Кыргызской Республике </w:t>
            </w:r>
            <w:bookmarkEnd w:id="2"/>
            <w:bookmarkEnd w:id="3"/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осуществляется уполномоченным государственным органом в сфере таможенного дела в пределах компетенции, определяемых нормативными правовыми актами Кыргызской Республики.</w:t>
            </w: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3. Государственный карантинный фитосанитарный контроль (надзор) осуществляется путем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мероприятий, включающих в себя:</w:t>
            </w: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досмотр, осмотр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с отбором проб и (или) образцов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роведения лабораторных исследований в области карантина растений в целях определения соответствия 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состояния карантинным фитосанитарным требованиям;</w:t>
            </w:r>
          </w:p>
          <w:p w:rsidR="0019760B" w:rsidRPr="00BF2319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проведения карантинного фитосанитарного обеззараживания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а также транспортных средств, прибывающих на территорию Кыргызской Республики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территорий иностранных государств и из карантинных фитосанитарных зон;</w:t>
            </w:r>
          </w:p>
          <w:p w:rsidR="0019760B" w:rsidRDefault="0019760B" w:rsidP="00BF2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карантинных фитосанитарных обследований </w:t>
            </w:r>
            <w:proofErr w:type="spellStart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BF231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  <w:p w:rsidR="0019760B" w:rsidRPr="0019760B" w:rsidRDefault="0019760B" w:rsidP="00AC1D9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государственного карантинного фитосанитарного контроля (надзора) проводимые в пунктах пропуска через таможенную границу Евразийского экономического союза в Кыргызской Республике осуществляются в соответствии со статьей 9</w:t>
            </w:r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настоящего Закона.</w:t>
            </w:r>
          </w:p>
          <w:p w:rsidR="0019760B" w:rsidRDefault="0019760B" w:rsidP="001976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4. Организация и порядок проведения государственного карантинного фитосанитарного контроля (надзора)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319">
              <w:rPr>
                <w:rFonts w:ascii="Times New Roman" w:hAnsi="Times New Roman" w:cs="Times New Roman"/>
                <w:sz w:val="24"/>
                <w:szCs w:val="24"/>
              </w:rPr>
              <w:t>определяются Правительством Кыргызской Республики.</w:t>
            </w:r>
          </w:p>
        </w:tc>
      </w:tr>
      <w:tr w:rsidR="00F95676" w:rsidTr="00E0025C">
        <w:tc>
          <w:tcPr>
            <w:tcW w:w="7225" w:type="dxa"/>
          </w:tcPr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lastRenderedPageBreak/>
              <w:t xml:space="preserve">Статья 9. Правила ввоза </w:t>
            </w:r>
            <w:proofErr w:type="spellStart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подкарантинной</w:t>
            </w:r>
            <w:proofErr w:type="spellEnd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продукции в </w:t>
            </w:r>
            <w:proofErr w:type="spellStart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Кыргызскую</w:t>
            </w:r>
            <w:proofErr w:type="spellEnd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Республику и вывоза </w:t>
            </w:r>
            <w:proofErr w:type="spellStart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подкарантинной</w:t>
            </w:r>
            <w:proofErr w:type="spellEnd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продукции из Кыргызской Республики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1. Ввоз в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Кыргызскую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Республику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подкарантинной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продукции высокого и низкого фитосанитарного риска, соответствующей карантинным фитосанитарным требованиям, осуществляется в специально оборудованных пунктах пропуска через </w:t>
            </w:r>
            <w:r w:rsidRPr="00F95676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государственную границу Кыргызской Республики</w:t>
            </w: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, которые определены Правительством Кыргызской Республики.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2. Вывоз из Кыргызской Республики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подкарантинной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продукции допускается при наличии фитосанитарного сертификата в соответствии с карантинными фитосанитарными требования страны-импортера.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3. Оформление таможенных документов на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подкарантинные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грузы производится только после осуществления фитосанитарного карантинного контроля.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4. Фитосанитарному карантинному контролю подлежат все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подкарантинные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продукция и объекты, пересекающие </w:t>
            </w:r>
            <w:r w:rsidRPr="00F95676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  <w:t>государственную границу Кыргызской Республики</w:t>
            </w: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и пределы особых карантинных зон, в одинаковом режиме независимо от страны происхождения.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29" w:type="dxa"/>
          </w:tcPr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Статья 9. Правила ввоза </w:t>
            </w:r>
            <w:proofErr w:type="spellStart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подкарантинной</w:t>
            </w:r>
            <w:proofErr w:type="spellEnd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продукции в </w:t>
            </w:r>
            <w:proofErr w:type="spellStart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Кыргызскую</w:t>
            </w:r>
            <w:proofErr w:type="spellEnd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Республику и вывоза </w:t>
            </w:r>
            <w:proofErr w:type="spellStart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подкарантинной</w:t>
            </w:r>
            <w:proofErr w:type="spellEnd"/>
            <w:r w:rsidRPr="00F95676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продукции из Кыргызской Республики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1. Ввоз в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Кыргызскую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Республику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подкарантинной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продукции высокого и низкого фитосанитарного риска, соответствующей карантинным фитосанитарным требованиям, осуществляется в специально оборудованных пунктах пропуска через </w:t>
            </w:r>
            <w:r w:rsidRPr="00F95676">
              <w:rPr>
                <w:rFonts w:ascii="Times New Roman" w:hAnsi="Times New Roman" w:cs="Times New Roman"/>
                <w:b/>
                <w:sz w:val="24"/>
                <w:szCs w:val="28"/>
                <w:highlight w:val="yellow"/>
              </w:rPr>
              <w:t>таможенную границу Евразийского экономического союза в Кыргызской Республике</w:t>
            </w: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, которые определены Правительством Кыргызской Республики.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2. Вывоз из Кыргызской Республики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подкарантинной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продукции допускается при наличии фитосанитарного сертификата в соответствии с карантинными фитосанитарными требования страны-импортера.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3. Оформление таможенных документов на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подкарантинные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грузы производится только после осуществления фитосанитарного карантинного контроля.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4. Фитосанитарному карантинному контролю подлежат все </w:t>
            </w:r>
            <w:proofErr w:type="spellStart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подкарантинные</w:t>
            </w:r>
            <w:proofErr w:type="spellEnd"/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продукция и объекты, пересекающие </w:t>
            </w:r>
            <w:r w:rsidRPr="00F95676">
              <w:rPr>
                <w:rFonts w:ascii="Times New Roman" w:hAnsi="Times New Roman" w:cs="Times New Roman"/>
                <w:b/>
                <w:sz w:val="24"/>
                <w:szCs w:val="28"/>
                <w:highlight w:val="yellow"/>
              </w:rPr>
              <w:t>таможенную границу Евразийского экономического союза в Кыргызской Республике</w:t>
            </w:r>
            <w:r w:rsidRPr="00F95676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и пределы особых карантинных зон, в одинаковом режиме независимо от страны происхождения.</w:t>
            </w:r>
          </w:p>
          <w:p w:rsidR="00F95676" w:rsidRPr="00F95676" w:rsidRDefault="00F95676" w:rsidP="00F9567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9760B" w:rsidTr="00E0025C">
        <w:tc>
          <w:tcPr>
            <w:tcW w:w="7225" w:type="dxa"/>
          </w:tcPr>
          <w:p w:rsidR="0019760B" w:rsidRDefault="0019760B" w:rsidP="00380F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D98" w:rsidRDefault="00AC1D98" w:rsidP="00380F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D98" w:rsidRDefault="00AC1D98" w:rsidP="00380F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D98" w:rsidRDefault="00AC1D98" w:rsidP="00AC1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AC1D98" w:rsidRDefault="00AC1D98" w:rsidP="00AC1D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D98" w:rsidRPr="00AC1D98" w:rsidRDefault="00AC1D98" w:rsidP="00AC1D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9</w:t>
            </w: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Осуществление государственного карантинного фитосанитарного контроля (надзора) в пунктах пропуска через таможенную границу Евразийского экономического союза в Кыргызской Республике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Государственный карантинный фитосанитарный контроль (надзор) </w:t>
            </w:r>
            <w:bookmarkStart w:id="4" w:name="_Hlk96695186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пунктах пропуска таможенную границу Евразийского экономического союза в Кыргызской Республике </w:t>
            </w:r>
            <w:bookmarkEnd w:id="4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проводится путем: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документарной проверки;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осмотра транспортных средств;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3) досмотра и (или) осмотра </w:t>
            </w:r>
            <w:proofErr w:type="spellStart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подкарантинной</w:t>
            </w:r>
            <w:proofErr w:type="spellEnd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продукции. 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bookmarkStart w:id="5" w:name="_Hlk97126850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Досмотр в отношении </w:t>
            </w:r>
            <w:proofErr w:type="spellStart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подкарантинной</w:t>
            </w:r>
            <w:proofErr w:type="spellEnd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продукции высокого фитосанитарного риска, а также в отношении </w:t>
            </w:r>
            <w:proofErr w:type="spellStart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подкарантинной</w:t>
            </w:r>
            <w:proofErr w:type="spellEnd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продукции низкого фитосанитарного риска проводится в специальных местах с использованием технических средств таможенного контроля.</w:t>
            </w:r>
          </w:p>
          <w:bookmarkEnd w:id="5"/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 результатам документарной проверки с учетом мер по управлению рисками принимается одно из следующих решений: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1) о немедленном вывозе </w:t>
            </w:r>
            <w:proofErr w:type="spellStart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подкарантинной</w:t>
            </w:r>
            <w:proofErr w:type="spellEnd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продукции с территории Кыргызской Республики;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2) о ввозе </w:t>
            </w:r>
            <w:proofErr w:type="spellStart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подкарантинной</w:t>
            </w:r>
            <w:proofErr w:type="spellEnd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продукции на территорию Кыргызской Республики в целях ее дальнейшей перевозки в соответствии с заявленной таможенной процедурой в места назначения (доставки), для завершения государственного карантинного фитосанитарного контроля (надзора) должностными лицами государственного органа исполнительной власти, уполномоченного в области карантина растений;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3) о ввозе </w:t>
            </w:r>
            <w:proofErr w:type="spellStart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подкарантинной</w:t>
            </w:r>
            <w:proofErr w:type="spellEnd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продукции на территорию Кыргызской Республики.</w:t>
            </w:r>
          </w:p>
          <w:p w:rsidR="00555C69" w:rsidRPr="00555C69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Порядок осуществления государственного карантинного фитосанитарного контроля (надзора) в пунктах пропуска через </w:t>
            </w: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таможенную границу Евразийского экономического союза в Кыргызской Республике, в том числе порядок принятия решений по результатам проверки документов в пунктах пропуска, случаи, проведения досмотра </w:t>
            </w:r>
            <w:proofErr w:type="spellStart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подкарантинной</w:t>
            </w:r>
            <w:proofErr w:type="spellEnd"/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продукции в пунктах пропуска, порядок разработки и реализации мер по управлению рисками, включающий в себя порядок сбора и анализа информации, в том числе предварительной информации, представляемой участниками внешнеэкономической деятельности в таможенные органы, определяется нормативными правовыми актами Кыргызской Республики.</w:t>
            </w:r>
          </w:p>
          <w:p w:rsidR="00714CE7" w:rsidRPr="005C2346" w:rsidRDefault="00555C69" w:rsidP="00555C69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При проведении государственного карантинного фитосанитарного контроля (надзора) в пунктах пропуска таможенную границу Евразийского экономического союза в Кыргызской Республике осуществляется информационное взаимодействие в электронной форме в порядке, определяемом нормативными правовыми актами Кыргызской Республики.</w:t>
            </w:r>
          </w:p>
        </w:tc>
      </w:tr>
      <w:tr w:rsidR="005C2346" w:rsidTr="00E0025C">
        <w:tc>
          <w:tcPr>
            <w:tcW w:w="14454" w:type="dxa"/>
            <w:gridSpan w:val="2"/>
          </w:tcPr>
          <w:p w:rsidR="005C2346" w:rsidRDefault="005C2346" w:rsidP="00380F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Закон Кыргызской Республики «О ветеринарии» </w:t>
            </w:r>
          </w:p>
          <w:p w:rsidR="005C2346" w:rsidRPr="005C2346" w:rsidRDefault="005C2346" w:rsidP="00380F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(Ведомости </w:t>
            </w:r>
            <w:proofErr w:type="spellStart"/>
            <w:r w:rsidRPr="005C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Жогорку</w:t>
            </w:r>
            <w:proofErr w:type="spellEnd"/>
            <w:r w:rsidRPr="005C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Кенеша</w:t>
            </w:r>
            <w:proofErr w:type="spellEnd"/>
            <w:r w:rsidRPr="005C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Республики, 2014 г., № 11, ст.939)</w:t>
            </w:r>
          </w:p>
        </w:tc>
      </w:tr>
      <w:tr w:rsidR="00E03493" w:rsidTr="00E0025C">
        <w:tc>
          <w:tcPr>
            <w:tcW w:w="7225" w:type="dxa"/>
          </w:tcPr>
          <w:p w:rsidR="00E03493" w:rsidRPr="00E03493" w:rsidRDefault="00E03493" w:rsidP="00E03493">
            <w:pPr>
              <w:pStyle w:val="tkZagolovok5"/>
              <w:spacing w:before="0" w:after="0" w:line="240" w:lineRule="auto"/>
              <w:rPr>
                <w:rFonts w:ascii="Times New Roman" w:eastAsiaTheme="minorHAnsi" w:hAnsi="Times New Roman" w:cs="Times New Roman"/>
                <w:bCs w:val="0"/>
                <w:sz w:val="24"/>
                <w:szCs w:val="24"/>
                <w:lang w:eastAsia="en-US"/>
              </w:rPr>
            </w:pPr>
            <w:r w:rsidRPr="00E03493">
              <w:rPr>
                <w:rFonts w:ascii="Times New Roman" w:eastAsiaTheme="minorHAnsi" w:hAnsi="Times New Roman" w:cs="Times New Roman"/>
                <w:bCs w:val="0"/>
                <w:sz w:val="24"/>
                <w:szCs w:val="24"/>
                <w:lang w:eastAsia="en-US"/>
              </w:rPr>
              <w:t>Статья 1. Основные понятия и определения, используемые в настоящем Законе</w:t>
            </w:r>
          </w:p>
          <w:p w:rsidR="00E03493" w:rsidRPr="00E03493" w:rsidRDefault="00E03493" w:rsidP="00E0349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4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……….</w:t>
            </w:r>
          </w:p>
          <w:p w:rsidR="00E03493" w:rsidRPr="00E03493" w:rsidRDefault="00E03493" w:rsidP="00E0349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48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эпизоотическое благополучие</w:t>
            </w:r>
            <w:r w:rsidRPr="00E034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ветеринарно-санитарное состояние определенной территории (зоны) по заразным и массовым незаразным болезням животных, при которых не ограничиваются передвижение и торговля животными и животноводческой продукцией.</w:t>
            </w:r>
          </w:p>
          <w:p w:rsidR="00E03493" w:rsidRDefault="00E03493" w:rsidP="000025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C1D98" w:rsidRDefault="00AC1D98" w:rsidP="00AC1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AC1D98" w:rsidRPr="00002583" w:rsidRDefault="00AC1D98" w:rsidP="000025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E03493" w:rsidRPr="00E03493" w:rsidRDefault="00E03493" w:rsidP="00E03493">
            <w:pPr>
              <w:pStyle w:val="tkZagolovok5"/>
              <w:spacing w:before="0" w:after="0" w:line="240" w:lineRule="auto"/>
              <w:rPr>
                <w:rFonts w:ascii="Times New Roman" w:eastAsiaTheme="minorHAnsi" w:hAnsi="Times New Roman" w:cs="Times New Roman"/>
                <w:bCs w:val="0"/>
                <w:sz w:val="24"/>
                <w:szCs w:val="24"/>
                <w:lang w:eastAsia="en-US"/>
              </w:rPr>
            </w:pPr>
            <w:r w:rsidRPr="00E03493">
              <w:rPr>
                <w:rFonts w:ascii="Times New Roman" w:eastAsiaTheme="minorHAnsi" w:hAnsi="Times New Roman" w:cs="Times New Roman"/>
                <w:bCs w:val="0"/>
                <w:sz w:val="24"/>
                <w:szCs w:val="24"/>
                <w:lang w:eastAsia="en-US"/>
              </w:rPr>
              <w:t>Статья 1. Основные понятия и определения, используемые в настоящем Законе</w:t>
            </w:r>
          </w:p>
          <w:p w:rsidR="00E03493" w:rsidRPr="00E03493" w:rsidRDefault="00E03493" w:rsidP="00E0349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34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……….</w:t>
            </w:r>
          </w:p>
          <w:p w:rsidR="00E03493" w:rsidRPr="00E03493" w:rsidRDefault="00E03493" w:rsidP="00E0349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48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эпизоотическое благополучие</w:t>
            </w:r>
            <w:r w:rsidRPr="00E034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ветеринарно-санитарное состояние определенной территории (зоны) по заразным и массовым незаразным болезням животных, при которых не ограничиваются передвижение и торговля животными и животноводческой продукцией.</w:t>
            </w:r>
          </w:p>
          <w:p w:rsidR="00E03493" w:rsidRPr="00002583" w:rsidRDefault="00555C69" w:rsidP="00555C69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понятия, используемые в настоящем Законе, применяются в значениях, установленных международными договорами, актами, составляющими право Евразийского экономического союза, и законодательством Кыргызской Республики в сфере таможенного регулирования.</w:t>
            </w:r>
          </w:p>
        </w:tc>
      </w:tr>
      <w:tr w:rsidR="005C2346" w:rsidTr="00E0025C">
        <w:tc>
          <w:tcPr>
            <w:tcW w:w="7225" w:type="dxa"/>
          </w:tcPr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4. Система ветеринарии в Кыргызской Республике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Система ветеринарии Кыргызской Республики включает в себя: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1) Правительство Кыргызской Республики;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2) уполномоченный государственный орган по ветеринарии;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3) местные государственные администрации в рамках своей компетенции и органы местного самоуправления в рамках делегированных государственных полномочий;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4) ветеринарный статуарный орган Кыргызской Республики;</w:t>
            </w:r>
          </w:p>
          <w:p w:rsidR="00AC1D98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5) лица, занимающиеся ветеринарной предпринимательской деятельностью в установленном настоящим Законом порядке.</w:t>
            </w:r>
          </w:p>
          <w:p w:rsidR="00AC1D98" w:rsidRDefault="00AC1D98" w:rsidP="00AC1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AC1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AC1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AC1D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5C2346" w:rsidRPr="00AC1D98" w:rsidRDefault="005C2346" w:rsidP="00AC1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4. Система ветеринарии в Кыргызской Республике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Система ветеринарии Кыргызской Республики включает в себя: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1) Правительство Кыргызской Республики;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 xml:space="preserve">   2) уполномоченный государственный орган по ветеринарии;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 xml:space="preserve">   3) местные государственные администрации в рамках своей компетенции и органы местного самоуправления в рамках делегированных государственных полномочий;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 xml:space="preserve">   4) ветеринарный статуарный орган Кыргызской Республики;</w:t>
            </w:r>
          </w:p>
          <w:p w:rsidR="00E0025C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 xml:space="preserve">   5) лица, занимающиеся ветеринарной предпринимательской деятельностью в установл</w:t>
            </w:r>
            <w:r w:rsidR="001D06F2">
              <w:rPr>
                <w:rFonts w:ascii="Times New Roman" w:hAnsi="Times New Roman" w:cs="Times New Roman"/>
                <w:sz w:val="24"/>
                <w:szCs w:val="24"/>
              </w:rPr>
              <w:t>енном настоящим Законом порядке;</w:t>
            </w:r>
          </w:p>
          <w:p w:rsidR="00002583" w:rsidRPr="00E0025C" w:rsidRDefault="00002583" w:rsidP="001D06F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уполномоченный государственный орган в сфере таможенного дела – при осуществлении государственного ветеринарного надзора в пунктах пропуска через таможенную границу Евразийского экономического союза в пределах компетенции, определяемых нормативными правовыми актами Кыргызской Республики.</w:t>
            </w:r>
          </w:p>
        </w:tc>
      </w:tr>
      <w:tr w:rsidR="00002583" w:rsidTr="00E0025C">
        <w:tc>
          <w:tcPr>
            <w:tcW w:w="7225" w:type="dxa"/>
          </w:tcPr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13. Ветеринарно-санитарная охрана территории Кыргызской Республики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1. Охрана территории Кыргызской Республики осуществляется с целью недопущения заноса и распространения возбудителей заразных болезней животных, продуктов животного и растительного происхождения, не отвечающих требованиям пищевой и биологической безопасности.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2. Ветеринарно-санитарная охрана территории Кыргызской Республики организуется в пунктах пропуска через государственную границу и местах таможенного оформления в установленном законодательством Кыргызской Республики порядке.</w:t>
            </w:r>
          </w:p>
          <w:p w:rsidR="00002583" w:rsidRPr="00AC1D98" w:rsidRDefault="00002583" w:rsidP="00002583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 3. Рабочее место государственных ветеринарных инспекторов пограничного ветеринарного контроля находится в зоне таможенного контроля.</w:t>
            </w:r>
          </w:p>
          <w:p w:rsidR="00AC1D98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D98" w:rsidRDefault="00AC1D98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583" w:rsidRPr="00002583" w:rsidRDefault="00002583" w:rsidP="001E757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4. Пропуск через таможенную границу Евразийского экономического союза товаров, подлежащих государственному ветеринарному надзору, осуществляется по разрешению Главного государственного ветеринарного инспектора Кыргызской Республики после прохождения обязательного ветеринарного контроля.</w:t>
            </w:r>
          </w:p>
          <w:p w:rsidR="00002583" w:rsidRPr="00002583" w:rsidRDefault="00002583" w:rsidP="00002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5. Перечень товаров, подлежащих ветеринарному надзору, устанавливается в соответствии с международными договорами и актами, составляющими право Евразийского экономического союза.</w:t>
            </w:r>
          </w:p>
        </w:tc>
        <w:tc>
          <w:tcPr>
            <w:tcW w:w="7229" w:type="dxa"/>
          </w:tcPr>
          <w:p w:rsidR="00002583" w:rsidRPr="00002583" w:rsidRDefault="00002583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13. Ветеринарно-санитарная охрана территории Кыргызской Республики</w:t>
            </w:r>
          </w:p>
          <w:p w:rsidR="00002583" w:rsidRPr="00002583" w:rsidRDefault="00AC1D98" w:rsidP="00AC1D98">
            <w:pPr>
              <w:ind w:firstLine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583" w:rsidRPr="00002583">
              <w:rPr>
                <w:rFonts w:ascii="Times New Roman" w:hAnsi="Times New Roman" w:cs="Times New Roman"/>
                <w:sz w:val="24"/>
                <w:szCs w:val="24"/>
              </w:rPr>
              <w:t>1. Охрана территории Кыргызской Республики осуществляется с целью недопущения заноса и распространения возбудителей заразных болезней животных, продуктов животного и растительного происхождения, не отвечающих требованиям пищевой и биологической безопасности.</w:t>
            </w:r>
          </w:p>
          <w:p w:rsidR="00002583" w:rsidRPr="00002583" w:rsidRDefault="00AC1D98" w:rsidP="00AC1D98">
            <w:pPr>
              <w:ind w:firstLine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2583" w:rsidRPr="00002583">
              <w:rPr>
                <w:rFonts w:ascii="Times New Roman" w:hAnsi="Times New Roman" w:cs="Times New Roman"/>
                <w:sz w:val="24"/>
                <w:szCs w:val="24"/>
              </w:rPr>
              <w:t>2. Ветеринарно-санитарная охрана территории Кыргызской Республики организуется в пунктах пропуска через государственную границу и местах таможенного оформления в установленном законодательством Кыргызской Республики порядке.</w:t>
            </w:r>
          </w:p>
          <w:p w:rsidR="00555C69" w:rsidRPr="00555C69" w:rsidRDefault="00AC1D98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bookmarkStart w:id="6" w:name="_Hlk98670917"/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Государственный ветеринарный надзор </w:t>
            </w:r>
            <w:bookmarkEnd w:id="6"/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пунктах пропуска </w:t>
            </w:r>
            <w:bookmarkStart w:id="7" w:name="_Hlk97036430"/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через таможенную границу Евразийского экономического союза</w:t>
            </w:r>
            <w:bookmarkEnd w:id="7"/>
            <w:r w:rsidR="00555C69"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осуществляется уполномоченным государственным органом в сфере таможенного дела.</w:t>
            </w:r>
          </w:p>
          <w:p w:rsidR="00555C69" w:rsidRPr="00555C69" w:rsidRDefault="00555C69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 осуществлении государственного ветеринарного надзора в пунктах пропуска должностные лица таможенного органа проводят проверку документов, представляемых перевозчиком или лицом, действующим от его имени, при </w:t>
            </w: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прибытии товаров, подлежащие государственному ветеринарному надзору (далее в настоящей статье – товары) на территорию Кыргызской Республики, осмотр транспортных средств, досмотр и (или) осмотр товаров.</w:t>
            </w:r>
          </w:p>
          <w:p w:rsidR="00555C69" w:rsidRPr="00555C69" w:rsidRDefault="00555C69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Досмотр товаров проводится в специальных местах с использованием технических средств таможенного контроля.</w:t>
            </w:r>
          </w:p>
          <w:p w:rsidR="00555C69" w:rsidRPr="00555C69" w:rsidRDefault="00555C69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результатам проверки документов в пунктах пропуска, с учетом применения системы управления рисками принимается одно из следующих решений: </w:t>
            </w:r>
          </w:p>
          <w:p w:rsidR="00555C69" w:rsidRPr="00555C69" w:rsidRDefault="00555C69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немедленном вывозе товаров с территории Кыргызской Республики;</w:t>
            </w:r>
          </w:p>
          <w:p w:rsidR="00555C69" w:rsidRPr="00555C69" w:rsidRDefault="00555C69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пропуске товаров на территорию Кыргызской Республики в целях их дальнейшей перевозки в соответствии с таможенной процедурой таможенного транзита;</w:t>
            </w:r>
          </w:p>
          <w:p w:rsidR="00555C69" w:rsidRPr="00555C69" w:rsidRDefault="00555C69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пропуске товаров на территорию Кыргызской Республики и об их направлении в соответствии с заявленной таможенной процедурой в места назначения (доставки) для завершения государственного ветеринарного надзора должностными лицами уполномоченного государственного органа по ветеринарии. </w:t>
            </w:r>
          </w:p>
          <w:p w:rsidR="00555C69" w:rsidRPr="00555C69" w:rsidRDefault="00555C69" w:rsidP="00AC1D98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осуществления государственного ветеринарного надзора в пунктах пропуска через таможенную границу Евразийского экономического союза, в том числе порядок принятия решений по результатам проверки документов в пунктах пропуска, случаи, проведения досмотра товаров в пунктах пропуска, порядок разработки и реализации мер по управлению рисками, включающий в себя порядок сбора и анализа информации, в том числе предварительной информации, представляемой участниками внешнеэкономической деятельности в таможенные органы, определяется нормативными правовыми актами Кыргызской Республики.</w:t>
            </w:r>
          </w:p>
          <w:p w:rsidR="00002583" w:rsidRDefault="00555C69" w:rsidP="00AC1D98">
            <w:pPr>
              <w:ind w:firstLine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 проведении государственного ветеринарного надзора в пунктах пропуска через таможенную границу Евразийского </w:t>
            </w:r>
            <w:r w:rsidRPr="0055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экономического союза осуществляется информационное взаимодействие в электронной форме в порядке, определяемом нормативными правовыми актами Кыргызской Республики.</w:t>
            </w:r>
            <w:r w:rsidR="00E03493" w:rsidRPr="005C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00258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02583" w:rsidRPr="00002583" w:rsidRDefault="00AC1D98" w:rsidP="00AC1D98">
            <w:pPr>
              <w:ind w:firstLine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583" w:rsidRPr="00002583">
              <w:rPr>
                <w:rFonts w:ascii="Times New Roman" w:hAnsi="Times New Roman" w:cs="Times New Roman"/>
                <w:sz w:val="24"/>
                <w:szCs w:val="24"/>
              </w:rPr>
              <w:t>4. Пропуск через таможенную границу Евразийского экономического союза товаров, подлежащих государственному ветеринарному надзору, осуществляется по разрешению Главного государственного ветеринарного инспектора Кыргызской Республики после прохождения обязательного ветеринарного контроля.</w:t>
            </w:r>
          </w:p>
          <w:p w:rsidR="00002583" w:rsidRPr="00002583" w:rsidRDefault="00002583" w:rsidP="00AC1D98">
            <w:pPr>
              <w:ind w:firstLine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583">
              <w:rPr>
                <w:rFonts w:ascii="Times New Roman" w:hAnsi="Times New Roman" w:cs="Times New Roman"/>
                <w:sz w:val="24"/>
                <w:szCs w:val="24"/>
              </w:rPr>
              <w:t>5. Перечень товаров, подлежащих ветеринарному надзору, устанавливается в соответствии с международными договорами и актами, составляющими право Евразийского экономического союза.</w:t>
            </w:r>
          </w:p>
        </w:tc>
      </w:tr>
      <w:tr w:rsidR="00A31637" w:rsidTr="00E0025C">
        <w:tc>
          <w:tcPr>
            <w:tcW w:w="7225" w:type="dxa"/>
          </w:tcPr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6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17. Государственный ветеринарный надзор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1. Государственный ветеринарный надзор - это деятельность уполномоченного государственного органа по ветеринарии, его подведомственных и территориальных подразделений, направленная на обеспечение ветеринарно-санитарной безопасности путем предупреждения, обнаружения и пресечения нарушений законодательства Кыргызской Республики в области ветеринарии.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2. Государственный ветеринарный надзор осуществляется за производством, хранением, транспортировкой, переработкой и реализацией продуктов и сырья животноводства, ветеринарных лекарственных средств, кормов и кормовых добавок, а также ввозимых, вывозимых и перевозимых транзитом через территорию Кыргызской Республики товаров и грузов, подконтрольных государственному ветеринарному надзору.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3. Задачами государственного ветеринарного надзора являются: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1) изучение и оценка ветеринарно-санитарной обстановки, выявление причин и условий возникновения и распространения заразных и незаразных болезней, в том числе общих для человека и животных, а также пищевых отравлений;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 xml:space="preserve">2) контроль ветеринарных мероприятий по охране территории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 от заноса и распространения возбудителей заразных и незаразных болезней;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3) осуществление ветеринарных мероприятий по защите животных от поражающего воздействия экстремальных факторов, природных и техногенных катастроф;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4) контроль за перегоном и перевозкой животных, транспортировкой продуктов и сырья животного происхождения наземным, воздушным и железнодорожным транспортом;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5) контроль за соблюдением режима хранения штаммов микроорганизмов в ветеринарных лабораториях, научно-исследовательских институтах и предприятиях по производству и хранению ветеринарных биологических препаратов;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6) разработка ветеринарных норм и правил, других нормативных актов, обязательных для выполнения при ведении животноводства, содержании животных, производстве, хранении, перевозке, переработке и реализации продуктов животноводства.</w:t>
            </w:r>
          </w:p>
        </w:tc>
        <w:tc>
          <w:tcPr>
            <w:tcW w:w="7229" w:type="dxa"/>
          </w:tcPr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6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17. Государственный ветеринарный надзор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Государственный ветеринарный надзор - это деятельность уполномоченного государственного органа по ветеринарии, его подведомственных и территориальных подразделений, </w:t>
            </w:r>
            <w:r w:rsidRPr="00A316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также таможенного органа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на обеспечение ветеринарно-санитарной безопасности путем предупреждения, обнаружения и пресечения нарушений законодательства Кыргызской Республики в области ветеринарии.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2. Государственный ветеринарный надзор осуществляется за производством, хранением, транспортировкой, переработкой и реализацией продуктов и сырья животноводства, ветеринарных лекарственных средств, кормов и кормовых добавок, а также ввозимых, вывозимых и перевозимых транзитом через территорию Кыргызской Республики товаров и грузов, подконтрольных государственному ветеринарному надзору.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3. Задачами государственного ветеринарного надзора являются: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1) изучение и оценка ветеринарно-санитарной обстановки, выявление причин и условий возникновения и распространения заразных и незаразных болезней, в том числе общих для человека и животных, а также пищевых отравлений;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 xml:space="preserve">2) контроль ветеринарных мероприятий по охране территории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 от заноса и распространения возбудителей заразных и незаразных болезней;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3) осуществление ветеринарных мероприятий по защите животных от поражающего воздействия экстремальных факторов, природных и техногенных катастроф;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4) контроль за перегоном и перевозкой животных, транспортировкой продуктов и сырья животного происхождения наземным, воздушным и железнодорожным транспортом;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5) контроль за соблюдением режима хранения штаммов микроорганизмов в ветеринарных лабораториях, научно-исследовательских институтах и предприятиях по производству и хранению ветеринарных биологических препаратов;</w:t>
            </w:r>
          </w:p>
          <w:p w:rsidR="00A31637" w:rsidRPr="00A31637" w:rsidRDefault="00A31637" w:rsidP="00A31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31637">
              <w:rPr>
                <w:rFonts w:ascii="Times New Roman" w:hAnsi="Times New Roman" w:cs="Times New Roman"/>
                <w:sz w:val="24"/>
                <w:szCs w:val="24"/>
              </w:rPr>
              <w:t>6) разработка ветеринарных норм и правил, других нормативных актов, обязательных для выполнения при ведении животноводства, содержании животных, производстве, хранении, перевозке, переработке и реализации продуктов животноводства.</w:t>
            </w:r>
          </w:p>
        </w:tc>
      </w:tr>
      <w:tr w:rsidR="00167DEA" w:rsidTr="00E0025C">
        <w:tc>
          <w:tcPr>
            <w:tcW w:w="7225" w:type="dxa"/>
          </w:tcPr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19. Права должностных лиц, осуществляющих государственный ветеринарный надзор</w:t>
            </w:r>
          </w:p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1. Руководитель уполномоченного государственного органа по ветеринарии одновременно является Главным государственным ветеринарным инспектором Кыргызской Республики и обладает полномочиями, определяемыми Правительством Кыргызской Республики.</w:t>
            </w:r>
          </w:p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2. Руководители территориальных подразделений уполномоченного государственного органа по ветеринарии одновременно являются главными государственными ветеринарными инспекторами соответствующих административных территорий.</w:t>
            </w:r>
          </w:p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3. Должностные лица, осуществляющие государственный ветеринарный надзор, являются независимыми и руководствуются требованиями настоящего Закона и законодательства Кыргызской Республики в области ветеринарии.</w:t>
            </w:r>
          </w:p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4. Должностные лица, осуществляющие государственный ветеринарный надзор, имеют право:</w:t>
            </w:r>
          </w:p>
          <w:p w:rsid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1) беспрепятственно посещать и обследовать объекты ветеринарного надзора в порядке, предусмотренном законодательством Кыргызской Республики;</w:t>
            </w:r>
          </w:p>
          <w:p w:rsid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 xml:space="preserve">  …   …    …   …   …   …</w:t>
            </w:r>
          </w:p>
          <w:p w:rsidR="001E7574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11) на ношение форменной одежды, образец которой устанавливается Правительством Кыргызской Республики.</w:t>
            </w:r>
          </w:p>
          <w:p w:rsid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1E75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167DEA" w:rsidRPr="001E7574" w:rsidRDefault="00167DEA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19. Права должностных лиц, осуществляющих государственный ветеринарный надзор</w:t>
            </w:r>
          </w:p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1. Руководитель уполномоченного государственного органа по ветеринарии одновременно является Главным государственным ветеринарным инспектором Кыргызской Республики и обладает полномочиями, определяемыми Правительством Кыргызской Республики.</w:t>
            </w:r>
          </w:p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2. Руководители территориальных подразделений уполномоченного государственного органа по ветеринарии одновременно являются главными государственными ветеринарными инспекторами соответствующих административных территорий.</w:t>
            </w:r>
          </w:p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3. Должностные лица, осуществляющие государственный ветеринарный надзор, являются независимыми и руководствуются требованиями настоящего Закона и законодательства Кыргызской Республики в области ветеринарии.</w:t>
            </w:r>
          </w:p>
          <w:p w:rsidR="00167DEA" w:rsidRP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4. Должностные лица, осуществляющие государственный ветеринарный надзор, имеют право:</w:t>
            </w:r>
          </w:p>
          <w:p w:rsid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1) беспрепятственно посещать и обследовать объекты ветеринарного надзора в порядке, предусмотренном законодательством Кыргызской Республики;</w:t>
            </w:r>
          </w:p>
          <w:p w:rsid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 xml:space="preserve">  …   …    …   …   …   …</w:t>
            </w:r>
          </w:p>
          <w:p w:rsidR="00167DEA" w:rsidRDefault="00167DEA" w:rsidP="00167D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67DEA">
              <w:rPr>
                <w:rFonts w:ascii="Times New Roman" w:hAnsi="Times New Roman" w:cs="Times New Roman"/>
                <w:sz w:val="24"/>
                <w:szCs w:val="24"/>
              </w:rPr>
              <w:t>11) на ношение форменной одежды, образец которой устанавливается Правительством Кыргызской Республики.</w:t>
            </w:r>
          </w:p>
          <w:p w:rsidR="00167DEA" w:rsidRPr="003C7D28" w:rsidRDefault="00167DEA" w:rsidP="00E034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7D28" w:rsidRPr="003C7D28">
              <w:rPr>
                <w:rFonts w:ascii="Times New Roman" w:hAnsi="Times New Roman" w:cs="Times New Roman"/>
                <w:b/>
                <w:sz w:val="24"/>
                <w:szCs w:val="24"/>
              </w:rPr>
              <w:t>5. Права должностных лиц таможенного органа при проведении государственного ветеринарного надзора в пунктах пропуска через таможенную границу Евразийского экономического союза, устанавливаются нормативными правовыми актами Кыргызской Республики.</w:t>
            </w:r>
          </w:p>
        </w:tc>
      </w:tr>
      <w:tr w:rsidR="00992CAB" w:rsidTr="00F708C4">
        <w:tc>
          <w:tcPr>
            <w:tcW w:w="14454" w:type="dxa"/>
            <w:gridSpan w:val="2"/>
          </w:tcPr>
          <w:p w:rsidR="00992CAB" w:rsidRDefault="00992CAB" w:rsidP="00167D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Закон Кыргызской Республики «Об общественном здравоохранении» </w:t>
            </w:r>
          </w:p>
          <w:p w:rsidR="00992CAB" w:rsidRPr="00992CAB" w:rsidRDefault="00992CAB" w:rsidP="00167D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(Ведомости </w:t>
            </w:r>
            <w:proofErr w:type="spellStart"/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Жогорку</w:t>
            </w:r>
            <w:proofErr w:type="spellEnd"/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Кенеша</w:t>
            </w:r>
            <w:proofErr w:type="spellEnd"/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Республики, 2009 г., № 7, ст. 758)</w:t>
            </w:r>
          </w:p>
        </w:tc>
      </w:tr>
      <w:tr w:rsidR="00992CAB" w:rsidTr="00E0025C">
        <w:tc>
          <w:tcPr>
            <w:tcW w:w="7225" w:type="dxa"/>
          </w:tcPr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2. Основные понятия и определения, используемые в настоящем Законе</w:t>
            </w:r>
          </w:p>
          <w:p w:rsid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E3756D" w:rsidRPr="00E3756D" w:rsidRDefault="00E3756D" w:rsidP="00E3756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56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Санитарно-карантинный контроль</w:t>
            </w:r>
            <w:r w:rsidRPr="00E375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- вид государственного санитарно-эпидемиологического надзора (контроля) в отношении лиц, транспортных средств и подконтрольной государственному санитарно-эпидемиологическому надзору (контролю) продукции (товаров) в пунктах пропуска через </w:t>
            </w:r>
            <w:r w:rsidRPr="00E3756D"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  <w:t>государственную границу</w:t>
            </w:r>
            <w:r w:rsidRPr="00E375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на межгосударственных передаточных железнодорожных станциях или стыковых станциях в целях предотвращения ввоза потенциально опасной для здоровья человека продукции (товаров), завоза, возникновения и распространения инфекционных и массовых неинфекционных заболеваний (отравлений).</w:t>
            </w:r>
          </w:p>
          <w:p w:rsidR="00E3756D" w:rsidRDefault="00E3756D" w:rsidP="00E37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56D" w:rsidRDefault="00E3756D" w:rsidP="00E37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21CA5"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 здоровья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 - процесс, позволяющий людям и сообществам осознать воздействие социальных, экономических, экологических факторов, среды обитания и образа жизни на здоровье и усилить контроль над ними в целях улучшения здоровья.</w:t>
            </w:r>
          </w:p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иных терминов, используемых в настоящем Законе,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определяется отдельными статьями настоящего Закона.</w:t>
            </w:r>
          </w:p>
        </w:tc>
        <w:tc>
          <w:tcPr>
            <w:tcW w:w="7229" w:type="dxa"/>
          </w:tcPr>
          <w:p w:rsidR="00992CAB" w:rsidRDefault="00992CAB" w:rsidP="00992CA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2. Основные понятия и определения, используемые в настоящем Законе</w:t>
            </w:r>
          </w:p>
          <w:p w:rsidR="00E3756D" w:rsidRDefault="00E3756D" w:rsidP="00E37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E3756D" w:rsidRPr="00E3756D" w:rsidRDefault="00E3756D" w:rsidP="00E3756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56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Санитарно-карантинный контроль</w:t>
            </w:r>
            <w:r w:rsidRPr="00E375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- вид государственного санитарно-эпидемиологического надзора (контроля) в отношении лиц, транспортных средств и подконтрольной государственному санитарно-эпидемиологическому надзору (контролю) продукции (товаров) в пунктах пропуска через </w:t>
            </w:r>
            <w:r w:rsidRPr="00E3756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таможенную границу Евразийского экономического союза в Кыргызской Республике</w:t>
            </w:r>
            <w:r w:rsidRPr="00E375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на межгосударственных передаточных железнодорожных станциях или стыковых станциях в целях предотвращения ввоза потенциально опасной для здоровья человека продукции (товаров), завоза, возникновения и распространения инфекционных и массовых неинфекционных заболеваний (отравлений).</w:t>
            </w:r>
          </w:p>
          <w:p w:rsid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21CA5"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 здоровья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 - процесс, позволяющий людям и сообществам осознать воздействие социальных, экономических, экологических факторов, среды обитания и образа жизни на здоровье и усилить контроль над ними в целях улучшения здоровья.</w:t>
            </w:r>
          </w:p>
          <w:p w:rsid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иных терминов, используемых в настоящем Законе, определяется отдельными статьями настоящего Закона, </w:t>
            </w:r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также иными нормативными правовыми актами Кыргызской Республики, международными договорами и актами, составляющими право Евразийского экономического союза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756D" w:rsidRPr="00992CAB" w:rsidRDefault="00E3756D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AB" w:rsidTr="00E0025C">
        <w:tc>
          <w:tcPr>
            <w:tcW w:w="7225" w:type="dxa"/>
          </w:tcPr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19. Санитарная охрана территории от заноса и распространения инфекционных заболеваний </w:t>
            </w:r>
          </w:p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Санитарная охрана территории направлена на предупреждение заноса и распространения инфекционных заболеваний, представляющих опасность для здоровья населения, и осуществляется в соответствии с требованиями нормативных правовых актов Кыргызской Республики в области санитарно-эпидемиологического благополучия населения и Международными медико-санитарными правилами.</w:t>
            </w:r>
          </w:p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Перечень инфекционных (особо опасных) заболеваний, требующих проведения мероприятий по санитарной охране территории Кыргызской Республики, определяется Правительством Кыргызской Республики.</w:t>
            </w:r>
          </w:p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Для санитарной охраны территории Кыргызской Республики в пунктах пропуска через </w:t>
            </w:r>
            <w:r w:rsidRPr="00E3756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государственную границу Кыргызской Республики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 вводится санитарно-карантинный контроль.</w:t>
            </w:r>
          </w:p>
          <w:p w:rsidR="00992CAB" w:rsidRPr="00992CAB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Ввоз на территорию Кыргызской Республики опасных грузов и товаров осуществляется в специально оборудованных и предназначенных для этих целей пунктах пропуска через </w:t>
            </w:r>
            <w:r w:rsidRPr="00E3756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государственную границу Кыргызской Республики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. Перечень таких пунктов пропуска определяется Правительством Кыргызской Республики.</w:t>
            </w:r>
          </w:p>
          <w:p w:rsidR="00E3756D" w:rsidRDefault="00992CAB" w:rsidP="00992C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37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7574" w:rsidRDefault="00992CAB" w:rsidP="00E3756D">
            <w:pPr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Порядок и условия осуществления санитарной охраны территории Кыргызской Республики устанавливаются Правительством Кыргызской Республики.</w:t>
            </w:r>
          </w:p>
          <w:p w:rsidR="001E7574" w:rsidRP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P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P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1E75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992CAB" w:rsidRPr="001E7574" w:rsidRDefault="00992CAB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992CAB" w:rsidRPr="00992CAB" w:rsidRDefault="00992CA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C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19. Санитарная охрана территории от заноса и распространения инфекционных заболеваний </w:t>
            </w:r>
          </w:p>
          <w:p w:rsidR="00992CAB" w:rsidRPr="00992CAB" w:rsidRDefault="00992CAB" w:rsidP="00695CFB">
            <w:pPr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Санитарная охрана территории направлена на предупреждение заноса и распространения инфекционных заболеваний, представляющих опасность для здоровья населения, и осуществляется в соответствии с требованиями нормативных правовых актов Кыргызской Республики в области санитарно-эпидемиологического благополучия населения и Международными медико-санитарными правилами.</w:t>
            </w:r>
          </w:p>
          <w:p w:rsidR="00992CAB" w:rsidRPr="00992CAB" w:rsidRDefault="00992CAB" w:rsidP="00695CFB">
            <w:pPr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Перечень инфекционных (особо опасных) заболеваний, требующих проведения мероприятий по санитарной охране территории Кыргызской Республики, определяется Правительством Кыргызской Республики.</w:t>
            </w:r>
          </w:p>
          <w:p w:rsidR="00992CAB" w:rsidRPr="00992CAB" w:rsidRDefault="00992CAB" w:rsidP="00695CFB">
            <w:pPr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Для санитарной охраны территории Кыргызской Республики в пунктах пропуска через </w:t>
            </w:r>
            <w:r w:rsidR="00E3756D" w:rsidRPr="00E3756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таможенную границу Евразийского экономического союза в Кыргызской Республике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 вводится санитарно-карантинный контроль.</w:t>
            </w:r>
          </w:p>
          <w:p w:rsidR="00992CAB" w:rsidRPr="00992CAB" w:rsidRDefault="00992CAB" w:rsidP="00695CFB">
            <w:pPr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 xml:space="preserve">Ввоз на территорию Кыргызской Республики опасных грузов и товаров осуществляется в специально оборудованных и предназначенных для этих целей пунктах пропуска через </w:t>
            </w:r>
            <w:r w:rsidR="00E3756D" w:rsidRPr="00E3756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таможенную границу Евразийского экономического союза в Кыргызской Республике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. Перечень таких пунктов пропуска определяется Правительством Кыргызской Республики.</w:t>
            </w:r>
          </w:p>
          <w:p w:rsidR="00992CAB" w:rsidRDefault="00992CAB" w:rsidP="00695CFB">
            <w:pPr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CAB">
              <w:rPr>
                <w:rFonts w:ascii="Times New Roman" w:hAnsi="Times New Roman" w:cs="Times New Roman"/>
                <w:sz w:val="24"/>
                <w:szCs w:val="24"/>
              </w:rPr>
              <w:t>Порядок и условия осуществления санитарной охраны территории Кыргызской Республики устанавливаются Правительством Кыргызской Республики.</w:t>
            </w:r>
          </w:p>
          <w:p w:rsidR="00695CFB" w:rsidRPr="00695CF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Санитарно-карантинный контроль в пунктах пропуска через таможенную границу Евразийского экономического </w:t>
            </w: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союза в Кыргызской Республике, осуществляется уполномоченным государственным органом в сфере таможенного дела в пределах компетенции, определяемых нормативными правовыми актами Кыргызской Республики.</w:t>
            </w:r>
          </w:p>
          <w:p w:rsidR="00695CFB" w:rsidRPr="00695CF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 осуществлении </w:t>
            </w:r>
            <w:bookmarkStart w:id="8" w:name="_Hlk97127666"/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санитарно-карантинного контроля</w:t>
            </w:r>
            <w:bookmarkEnd w:id="8"/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пунктах пропуска должностные лица таможенного органа проводят проверку документов, представляемых перевозчиком или лицом, действующим от его имени, при прибытии </w:t>
            </w:r>
            <w:bookmarkStart w:id="9" w:name="_Hlk97127577"/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грузов и</w:t>
            </w:r>
            <w:bookmarkEnd w:id="9"/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товаров на территорию Кыргызской Республики. </w:t>
            </w:r>
          </w:p>
          <w:p w:rsidR="00695CFB" w:rsidRPr="00695CF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результатам проверки документов в пунктах пропуска через таможенную границу Евразийского экономического союза в Кыргызской Республике с учетом применения системы управления рисками принимается одно из следующих решений: </w:t>
            </w:r>
          </w:p>
          <w:p w:rsidR="00695CFB" w:rsidRPr="00695CF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немедленном вывозе грузов и товаров с территории Кыргызской Республики;</w:t>
            </w:r>
          </w:p>
          <w:p w:rsidR="00695CFB" w:rsidRPr="00695CF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пропуске грузов и товаров на территорию Кыргызской Республики в целях их дальнейшей перевозки в соответствии с таможенной процедурой таможенного транзита;</w:t>
            </w:r>
          </w:p>
          <w:p w:rsidR="00695CFB" w:rsidRPr="00695CF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пропуске грузов и товаров на территорию Кыргызской Республики и об их направлении в соответствии с заявленной таможенной процедурой в места назначения (доставки) для завершения санитарно-карантинного контроля должностными лицами государственного органа исполнительной власти, уполномоченной в области здравоохранения. </w:t>
            </w:r>
          </w:p>
          <w:p w:rsidR="00695CFB" w:rsidRPr="00695CF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Досмотр грузов и товаров проводится в специальных местах с использованием технических средств таможенного контроля.</w:t>
            </w:r>
          </w:p>
          <w:p w:rsidR="00695CFB" w:rsidRPr="00695CF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Порядок осуществления санитарно-карантинного контроля в пунктах пропуска через таможенную границу Евразийского экономического союза в Кыргызской Республике, в том числе порядок принятия решений по результатам проверки документов в пунктах пропуска, случаи, проведения досмотра товаров в пунктах пропуска, порядок </w:t>
            </w: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разработки и реализации мер по управлению рисками, включающий в себя порядок сбора и анализа информации, в том числе предварительной информации, представляемой участниками внешнеэкономической деятельности в таможенные органы, определяется нормативными правовыми актами Кыргызской Республики.</w:t>
            </w:r>
          </w:p>
          <w:p w:rsidR="00992CAB" w:rsidRPr="00992CAB" w:rsidRDefault="00695CFB" w:rsidP="00695CFB">
            <w:pPr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проведении санитарно-карантинного контроля в пунктах пропуска через таможенную границу Евразийского экономического союза в Кыргызской Республике осуществляется информационное взаимодействие в электронной форме в порядке, определяемом нормативными правовыми актами Кыргызской Республики.</w:t>
            </w:r>
          </w:p>
        </w:tc>
      </w:tr>
      <w:tr w:rsidR="003C5E08" w:rsidTr="008F57B7">
        <w:tc>
          <w:tcPr>
            <w:tcW w:w="14454" w:type="dxa"/>
            <w:gridSpan w:val="2"/>
          </w:tcPr>
          <w:p w:rsidR="003C5E08" w:rsidRDefault="003C5E08" w:rsidP="003C5E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Закон Кыргызской Республики «Об автомобильном транспорте»</w:t>
            </w:r>
          </w:p>
          <w:p w:rsidR="003C5E08" w:rsidRPr="00992CAB" w:rsidRDefault="003C5E08" w:rsidP="003C5E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(Ведомости </w:t>
            </w:r>
            <w:proofErr w:type="spellStart"/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Жогорку</w:t>
            </w:r>
            <w:proofErr w:type="spellEnd"/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Кенеша</w:t>
            </w:r>
            <w:proofErr w:type="spellEnd"/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Республики, 2013 г. № 7, ст. 911)</w:t>
            </w:r>
          </w:p>
        </w:tc>
      </w:tr>
      <w:tr w:rsidR="003C5E08" w:rsidTr="00E0025C">
        <w:tc>
          <w:tcPr>
            <w:tcW w:w="7225" w:type="dxa"/>
          </w:tcPr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10. Государственное регулирование и контроль в сфере автомобильного транспорта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1. Государственное регулирование в сфере автомобильного транспорта осуществляется проведением единой государственной политики путем правового обеспечения, лицензирования, технического регулирования, осуществления контроля над соблюдением законодательства Кыргызской Республики об автомобильном транспорте.</w:t>
            </w:r>
          </w:p>
          <w:p w:rsid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2. Государственный контроль за соблюдением законодательства Кыргызской Республики об автомобильном транспорте осуществляется уполномоченным государственным органом в области транспорта в пределах компетенции, установленной законодательством Кыргызской Республики.</w:t>
            </w:r>
          </w:p>
          <w:p w:rsidR="001E7574" w:rsidRDefault="001E7574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Pr="003C5E08" w:rsidRDefault="001E7574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 xml:space="preserve">3. Государственный контроль за проездом автотранспортных средств по территории Кыргызской Республики осуществляется в пунктах пропуска через государственную границу Кыргызской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и на внутренних стационарных постах, устанавливаемых Правительством Кыргызской Республики.</w:t>
            </w:r>
          </w:p>
          <w:p w:rsid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574" w:rsidRDefault="001E7574" w:rsidP="001E75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98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3C5E08" w:rsidRPr="001E7574" w:rsidRDefault="003C5E08" w:rsidP="001E7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10. Государственное регулирование и контроль в сфере автомобильного транспорта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1. Государственное регулирование в сфере автомобильного транспорта осуществляется проведением единой государственной политики путем правового обеспечения, лицензирования, технического регулирования, осуществления контроля над соблюдением законодательства Кыргызской Республики об автомобильном транспорте.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 xml:space="preserve">2. Государственный контроль за соблюдением законодательства Кыргызской Республики об автомобильном транспорте осуществляется уполномоченным государственным органом в области транспорта </w:t>
            </w: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(за исключ</w:t>
            </w:r>
            <w:r w:rsidR="003C5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ением</w:t>
            </w: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C5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</w:t>
            </w:r>
            <w:r w:rsidR="003C5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</w:t>
            </w: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пропуска через государственную границу Кыргызской Республики), а в пунктах пропуска через государственную границу Кыргызской Республики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3C5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уполномоченным государственным органом в сфере таможенного дела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компетенции, установленной законодательством Кыргызской Республики.</w:t>
            </w:r>
          </w:p>
          <w:p w:rsid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 xml:space="preserve">3. Государственный контроль за проездом автотранспортных средств по территории Кыргызской Республики осуществляется в пунктах пропуска через государственную границу Кыргызской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и на внутренних стационарных постах, устанавливаемых Правительством Кыргызской Республики.</w:t>
            </w:r>
          </w:p>
          <w:p w:rsidR="003C5E08" w:rsidRPr="003C5E08" w:rsidRDefault="003C5E08" w:rsidP="003C53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проведения государственного контроля за соблюдением законодательства Кыргызской Республики об автомобильном транспорте в пунктах пропуска через государственную границу Кыргызской Республики, устанавливается нормативными правовыми актами Кыргызской Республики.</w:t>
            </w:r>
          </w:p>
        </w:tc>
      </w:tr>
      <w:tr w:rsidR="003C5E08" w:rsidTr="00E0025C">
        <w:tc>
          <w:tcPr>
            <w:tcW w:w="7225" w:type="dxa"/>
          </w:tcPr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44. Международные автомобильные перевозки иностранными перевозчиками по территории Кыргызской Республики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1. Международные автомобильные перевозки иностранными перевозчиками по территории Кыргызской Республики осуществляются в соответствии с кыргызскими разрешениями и многосторонними разрешениями, если иное не предусмотрено международными соглашениями.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2. Порядок выдачи кыргызских разрешений иностранным перевозчикам, а также иностранных разрешений и многосторонних разрешений кыргызским перевозчикам, разработанный в соответствии с вступившими в установленном законом порядке в силу международными договорами, участницей которых является Кыргызская Республика, определяется Правительством Кыргызской Республики.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3. Международными договорами на условиях взаимности может предусматриваться осуществление международных автомобильных перевозок без разрешений.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4. Разрешения и другие документы, которые в соответствии с международными договорами в области международного автомобильного сообщения требуются для осуществления международных автомобильных перевозок, должны находиться у водителей автотранспортных средств и предъявляться ими по требованию должностных лиц уполномоченного государственного органа в области транспорта.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 xml:space="preserve">5. Не допускается перевозка пассажиров и грузов иностранным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перевозчиком между пунктами, расположенными на территории Кыргызской Республики.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6. Международные автомобильные перевозки транспортным средством, принадлежащим иностранному перевозчику, с территории Кыргызской Республики на территорию третьего государства либо с территории третьего государства на территорию Кыргызской Республики осуществляются в соответствии с разрешениями, если иное не предусмотрено международными соглашениями.</w:t>
            </w:r>
          </w:p>
        </w:tc>
        <w:tc>
          <w:tcPr>
            <w:tcW w:w="7229" w:type="dxa"/>
          </w:tcPr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44. Международные автомобильные перевозки иностранными перевозчиками по территории Кыргызской Республики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1. Международные автомобильные перевозки иностранными перевозчиками по территории Кыргызской Республики осуществляются в соответствии с кыргызскими разрешениями и многосторонними разрешениями, если иное не предусмотрено международными соглашениями.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2. Порядок выдачи кыргызских разрешений иностранным перевозчикам, а также иностранных разрешений и многосторонних разрешений кыргызским перевозчикам, разработанный в соответствии с вступившими в установленном законом порядке в силу международными договорами, участницей которых является Кыргызская Республика, определяется Правительством Кыргызской Республики.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3. Международными договорами на условиях взаимности может предусматриваться осуществление международных автомобильных перевозок без разрешений.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4. Разрешения и другие документы, которые в соответствии с международными договорами в области международного автомобильного сообщения требуются для осуществления международных автомобильных перевозок, должны находиться у водителей автотранспортных средств и предъявляться ими по требованию должностных лиц уполномоченного государственного органа в области транспорта</w:t>
            </w:r>
            <w:r w:rsidR="006F6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1C5" w:rsidRPr="006F61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таможенных органов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 xml:space="preserve">5. Не допускается перевозка пассажиров и грузов иностранным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перевозчиком между пунктами, расположенными на территории Кыргызской Республики.</w:t>
            </w:r>
          </w:p>
          <w:p w:rsidR="003C5E08" w:rsidRP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C5E08">
              <w:rPr>
                <w:rFonts w:ascii="Times New Roman" w:hAnsi="Times New Roman" w:cs="Times New Roman"/>
                <w:sz w:val="24"/>
                <w:szCs w:val="24"/>
              </w:rPr>
              <w:t>6. Международные автомобильные перевозки транспортным средством, принадлежащим иностранному перевозчику, с территории Кыргызской Республики на территорию третьего государства либо с территории третьего государства на территорию Кыргызской Республики осуществляются в соответствии с разрешениями, если иное не предусмотрено международными соглашениями.</w:t>
            </w:r>
          </w:p>
        </w:tc>
      </w:tr>
      <w:tr w:rsidR="003C5E08" w:rsidTr="002C0742">
        <w:tc>
          <w:tcPr>
            <w:tcW w:w="14454" w:type="dxa"/>
            <w:gridSpan w:val="2"/>
          </w:tcPr>
          <w:p w:rsidR="003C5E08" w:rsidRDefault="003C5E08" w:rsidP="003C5E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Закон Кыргызской Республики «О Государственной границе Кыргызской Республики» </w:t>
            </w:r>
          </w:p>
          <w:p w:rsidR="003C5E08" w:rsidRPr="00DD2A92" w:rsidRDefault="003C5E08" w:rsidP="003C5E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(Ведомости </w:t>
            </w:r>
            <w:proofErr w:type="spellStart"/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Жогорку</w:t>
            </w:r>
            <w:proofErr w:type="spellEnd"/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Кенеша</w:t>
            </w:r>
            <w:proofErr w:type="spellEnd"/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Республики, 2015 г., № 5, ст.488)</w:t>
            </w:r>
          </w:p>
        </w:tc>
      </w:tr>
      <w:tr w:rsidR="003C5E08" w:rsidTr="00E0025C">
        <w:tc>
          <w:tcPr>
            <w:tcW w:w="7225" w:type="dxa"/>
          </w:tcPr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1. Основные понятия и определения, используемые в настоящем Законе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 Государственная граница Кыргызской Республики (далее - Государственная граница) - линия и проходящая по этой линии вертикальная поверхность, определяющие пределы государственной территории (суши, вод, недр и воздушного пространства) Кыргызской Республики, то есть пространственный предел действия государственного суверенитета Кыргызской Республики;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 государственный контроль в пункте пропуска - включает в себя пограничный, таможенный, санитарно-эпидемиологический, ветеринарный, фитосанитарный контроль за оборотом наркотических средств и иные виды контроля в отношении лиц и транспортных средств, пересекающих Государственную границу, а также грузов, товаров и животных, перемещаемых через Государственную границу;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 делимитация Государственной границы - договорное определение Государственной границы между Кыргызской Республикой и сопредельными государствами по картам с составлением подробного описания ее прохождения;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11BE2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 хозяйственная и иная деятельность - деятельность, которая осуществляется в соответствии с законодательством Кыргызской </w:t>
            </w:r>
            <w:r w:rsidRPr="00F81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Республики, вступившими в установленном законом порядке в силу международными договорами, участницей которых является Кыргызская Республика, с соблюдением правил пересечения Государственной границы, с уведомлением уполномоченного государственного органа в сфере охраны Государственной границы о местах, времени пересечения Государственной границы и производстве работ, количестве участников, используемых технических, транспортных и других средств и механизмов.</w:t>
            </w:r>
          </w:p>
        </w:tc>
        <w:tc>
          <w:tcPr>
            <w:tcW w:w="7229" w:type="dxa"/>
          </w:tcPr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1. Основные понятия и определения, используемые в настоящем Законе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 Государственная граница Кыргызской Республики (далее - Государственная граница) - линия и проходящая по этой линии вертикальная поверхность, определяющие пределы государственной территории (суши, вод, недр и воздушного пространства) Кыргызской Республики, то есть пространственный предел действия государственного суверенитета Кыргызской Республики;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 государственный контроль в пункте пропуска - включает в себя пограничный, таможенный, санитарно-эпидемиологический, ветеринарный, фитосанитарный контроль</w:t>
            </w:r>
            <w:r w:rsidRPr="00F81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контроль</w:t>
            </w: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за оборотом наркотических средств и иные виды контроля в отношении лиц и транспортных средств, пересекающих Государственную границу, а также грузов, товаров и животных, перемещаемых через Государственную границу;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 делимитация Государственной границы - договорное определение Государственной границы между Кыргызской Республикой и сопредельными государствами по картам с составлением подробного описания ее прохождения;</w:t>
            </w:r>
          </w:p>
          <w:p w:rsid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11BE2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F812EB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2EB">
              <w:rPr>
                <w:rFonts w:ascii="Times New Roman" w:hAnsi="Times New Roman" w:cs="Times New Roman"/>
                <w:sz w:val="24"/>
                <w:szCs w:val="24"/>
              </w:rPr>
              <w:t xml:space="preserve">    хозяйственная и иная деятельность - деятельность, которая осуществляется в соответствии с законодательством Кыргызской </w:t>
            </w:r>
            <w:r w:rsidRPr="00F812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Республики, вступившими в установленном законом порядке в силу международными договорами, участницей которых является Кыргызская Республика, с соблюдением правил пересечения Государственной границы, с уведомлением уполномоченного государственного органа в сфере охраны Государственной границы о местах, времени пересечения Государственной границы и производстве работ, количестве участников, используемых технических, транспортных и других средств и механизмов.</w:t>
            </w:r>
          </w:p>
        </w:tc>
      </w:tr>
      <w:tr w:rsidR="003C5E08" w:rsidTr="00E0025C">
        <w:tc>
          <w:tcPr>
            <w:tcW w:w="7225" w:type="dxa"/>
          </w:tcPr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" w:name="_Hlk97728935"/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11. Пропуск лиц, транспортных средств, грузов, товаров и животных через Государственную границу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1. Пропуск через Государственную границу лиц, транспортных средств, грузов, товаров и животных производится в установленных и открытых пунктах пропуска в соответствии с законодательством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2. Перечень пунктов пропуска утверждается Правительством Кыргызской Республики.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3. Основанием для пропуска через Государственную границу лиц, транспортных средств, грузов, товаров и животных является наличие действительных документов на право въезда на территорию Кыргызской Республики или выезда их с территории Кыргызской Республики, документов на транспортные средства, грузы, товары и животных, предусмотренные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4. Не подлежат пропуску через Государственную границу иностранные граждане и лица без гражданства, которым в соответствии с законодательством Кыргызской Республики не разрешен въезд на территорию Кыргызской Республики, а также лица, в отношении которых в установленном законодательством порядке принято решение о запрещении (ограничении) выезда из Кыргызской Республики.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5. В соответствии с вступившими в установленном законом </w:t>
            </w:r>
            <w:r w:rsidRPr="00DD2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 в силу международными договорами, участницей которых является Кыргызская Республика, может быть установлен упрощенный порядок пропуска через Государственную границу.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Пропуск транспортных средств, грузов, товаров и животных при осуществлении упрощенного пропуска через Государственную границу в коммерческих целях запрещается.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Перечень товаров, разрешенных к перемещению в пунктах пропуска упрощенного порядка как на въезд, так и на выезд, определяется в порядке, установленном законодательством Кыргызской Республики.</w:t>
            </w:r>
          </w:p>
          <w:p w:rsidR="001E7574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5E08" w:rsidRPr="001E7574" w:rsidRDefault="003C5E08" w:rsidP="001E7574">
            <w:pPr>
              <w:ind w:firstLine="318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6. Пропуск через Государственную границу считается завершенным по окончании процедуры пограничного контроля и при выезде лица, транспортного средства или вывозе грузов, товаров и животных за пределы пункта пропуска через Государственную границу.</w:t>
            </w:r>
          </w:p>
        </w:tc>
        <w:tc>
          <w:tcPr>
            <w:tcW w:w="7229" w:type="dxa"/>
          </w:tcPr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11. Пропуск лиц, транспортных средств, грузов, товаров и животных через Государственную границу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1. Пропуск через Государственную границу лиц, транспортных средств, грузов, товаров и животных производится в установленных и открытых пунктах пропуска в соответствии с законодательством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2. Перечень пунктов пропуска утверждается Правительством Кыргызской Республики.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3. Основанием для пропуска через Государственную границу лиц, транспортных средств, грузов, товаров и животных является наличие действительных документов на право въезда </w:t>
            </w:r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территорию Кыргызской Республики или выезда их с территории Кыргызской Республики, документов на транспортные средства, грузы, товары и животных, предусмотренные </w:t>
            </w:r>
            <w:r w:rsidRPr="00DD2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законодательством Кыргызской Республики</w:t>
            </w: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>4. Не подлежат пропуску через Государственную границу иностранные граждане и лица без гражданства, которым в соответствии с законодательством Кыргызской Республики не разрешен въезд на территорию Кыргызской Республики, а также лица, в отношении которых в установленном законодательством порядке принято решение о запрещении (ограничении) выезда из Кыргызской Республики.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>5. В соответствии с вступившими в установленном законом порядке в силу международными договорами, участницей которых является Кыргызская Республика, может быть установлен упрощенный порядок пропуска через Государственную границу.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Пропуск транспортных средств, грузов, товаров и животных при осуществлении упрощенного пропуска через Государственную границу в коммерческих целях запрещается.</w:t>
            </w:r>
          </w:p>
          <w:p w:rsidR="003C5E08" w:rsidRPr="00DD2A92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A92">
              <w:rPr>
                <w:rFonts w:ascii="Times New Roman" w:hAnsi="Times New Roman" w:cs="Times New Roman"/>
                <w:sz w:val="24"/>
                <w:szCs w:val="24"/>
              </w:rPr>
              <w:t xml:space="preserve">   Перечень товаров, разрешенных к перемещению в пунктах пропуска упрощенного порядка как на въезд, так и на выезд, определяется в порядке, установленном законодательством Кыргызской Республики.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Пропуск через Государственную границу считается завершенным: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на пунктах пропуска через Государственную границу с государствами – членами Евразийского экономического союза - по окончании процедуры пограничного контроля и при выезде лица, транспортного средства или вывозе грузов, товаров и животных за пределы пункта пропуска через Государственную границу;</w:t>
            </w:r>
          </w:p>
          <w:p w:rsidR="00A10BE2" w:rsidRPr="00DD2A92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на остальных пунктах пропуска - по окончании прохождения лицами, транспортными средствами, грузами, товарами и животными пограничного, таможенного и иных видов государственного контроля, в том числе электронной системы прохождения таких видов контроля и при выезде лица, транспортного средства или вывозе грузов, товаров и животных за пределы пункта пропуска через Государственную границу.</w:t>
            </w:r>
          </w:p>
        </w:tc>
      </w:tr>
      <w:bookmarkEnd w:id="10"/>
      <w:tr w:rsidR="003C5E08" w:rsidTr="00E0025C">
        <w:tc>
          <w:tcPr>
            <w:tcW w:w="7225" w:type="dxa"/>
          </w:tcPr>
          <w:p w:rsidR="003C5E08" w:rsidRPr="00EF4DD6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12. Перемещение через Государственную границу грузов, товаров и животных</w:t>
            </w:r>
          </w:p>
          <w:p w:rsidR="003C5E08" w:rsidRPr="00EF4DD6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DD6">
              <w:rPr>
                <w:rFonts w:ascii="Times New Roman" w:hAnsi="Times New Roman" w:cs="Times New Roman"/>
                <w:sz w:val="24"/>
                <w:szCs w:val="24"/>
              </w:rPr>
              <w:t>1. Перемещение через Государственную границу грузов, товаров и животных производится в местах и в порядке, установленных законодательством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C5E08" w:rsidRPr="00EF4DD6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Pr="00EF4DD6">
              <w:rPr>
                <w:rFonts w:ascii="Times New Roman" w:hAnsi="Times New Roman" w:cs="Times New Roman"/>
                <w:sz w:val="24"/>
                <w:szCs w:val="24"/>
              </w:rPr>
              <w:t>2. Запрещается перемещение через Государственную границу грузов, товаров, животных и транспортных средств, не отвечающих требованиям экологической, радиационной, санитарно-эпидемиологической, ветеринарной, фитосанитарной и химической безопасности, установленным законодательством Кыргызской Республики, а также любых видов продукции и отходов производства, свободная реализация которых запрещена в Кыргызской Республике.</w:t>
            </w:r>
          </w:p>
        </w:tc>
        <w:tc>
          <w:tcPr>
            <w:tcW w:w="7229" w:type="dxa"/>
          </w:tcPr>
          <w:p w:rsidR="003C5E08" w:rsidRPr="00EF4DD6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12. Перемещение через Государственную границу грузов, товаров и животных</w:t>
            </w:r>
          </w:p>
          <w:p w:rsidR="003C5E08" w:rsidRPr="00EF4DD6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DD6">
              <w:rPr>
                <w:rFonts w:ascii="Times New Roman" w:hAnsi="Times New Roman" w:cs="Times New Roman"/>
                <w:sz w:val="24"/>
                <w:szCs w:val="24"/>
              </w:rPr>
              <w:t>1. Перемещение через Государственную границу грузов, товаров и животных производится в местах и в порядке, установленных законодательством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C5E08" w:rsidRPr="00EF4DD6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Pr="00EF4DD6">
              <w:rPr>
                <w:rFonts w:ascii="Times New Roman" w:hAnsi="Times New Roman" w:cs="Times New Roman"/>
                <w:sz w:val="24"/>
                <w:szCs w:val="24"/>
              </w:rPr>
              <w:t>2. Запрещается перемещение через Государственную границу грузов, товаров, животных и транспортных средств, не отвечающих требованиям экологической, радиационной, санитарно-эпидемиологической, ветеринарной, фитосанитарной и химической безопасности, установленным законодательством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4D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вступившими в установленном законом порядке в силу международными договорами, участницей которых является Кыргызская Республика</w:t>
            </w:r>
            <w:r w:rsidRPr="00EF4DD6">
              <w:rPr>
                <w:rFonts w:ascii="Times New Roman" w:hAnsi="Times New Roman" w:cs="Times New Roman"/>
                <w:sz w:val="24"/>
                <w:szCs w:val="24"/>
              </w:rPr>
              <w:t>, а также любых видов продукции и отходов производства, свободная реализация которых запрещена в Кыргызской Республике.</w:t>
            </w:r>
          </w:p>
        </w:tc>
      </w:tr>
      <w:tr w:rsidR="003C5E08" w:rsidTr="00E0025C">
        <w:tc>
          <w:tcPr>
            <w:tcW w:w="7225" w:type="dxa"/>
          </w:tcPr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bookmarkStart w:id="11" w:name="_Hlk98675685"/>
            <w:r w:rsidRPr="001E7574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Статья 24. Пограничный контроль в пунктах пропуска через Государственную границу</w:t>
            </w:r>
          </w:p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Пограничный контроль в пунктах пропуска </w:t>
            </w:r>
            <w:bookmarkStart w:id="12" w:name="_Hlk98674308"/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через Государственную границу</w:t>
            </w:r>
            <w:bookmarkEnd w:id="12"/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является одним из видов государственного контроля в отношении лиц, транспортных средств, </w:t>
            </w:r>
            <w:bookmarkStart w:id="13" w:name="_Hlk97804735"/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грузов, товаров и животных</w:t>
            </w:r>
            <w:bookmarkEnd w:id="13"/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и включает:</w:t>
            </w:r>
          </w:p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1) проверку документов;</w:t>
            </w:r>
          </w:p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2) сопровождение транспортных средств, грузов, товаров и животных от пункта пропуска до Государственной границы и обратно;</w:t>
            </w:r>
          </w:p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3) осмотр транспортных средств</w:t>
            </w:r>
            <w:bookmarkStart w:id="14" w:name="_Hlk97805301"/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грузов, товаров и животных</w:t>
            </w:r>
            <w:bookmarkEnd w:id="14"/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;</w:t>
            </w:r>
          </w:p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4) досмотр транспортных средств, грузов и товаров, перемещаемых через Государственную границу, осуществляется в целях:</w:t>
            </w:r>
          </w:p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а) обнаружения и задержания укрывшихся в них нарушителей Государственной границы;</w:t>
            </w:r>
          </w:p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б) обнаружения перемещаемых грузов и товаров, которые запрещены законодательством Кыргызской Республики к ввозу в Кыргызскую Республику или вывозу из Кыргызской Республики. Досмотр заключается в обследовании транспортных средств и перевозимых ими грузов и товаров пограничными нарядами;</w:t>
            </w:r>
          </w:p>
          <w:p w:rsidR="003C5E08" w:rsidRPr="001E7574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5) личный досмотр;</w:t>
            </w:r>
          </w:p>
          <w:p w:rsidR="003C5E08" w:rsidRPr="002C4BA0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57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 xml:space="preserve">    6) осмотр помещений и территории пунктов пропуска через Государственную границу.</w:t>
            </w:r>
          </w:p>
        </w:tc>
        <w:tc>
          <w:tcPr>
            <w:tcW w:w="7229" w:type="dxa"/>
          </w:tcPr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24. Пограничный контроль в пунктах пропуска через Государственную границу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Пограничный контроль в пунктах пропуска через Государственную границу является одним из видов государственного контроля, осуществляемого уполномоченным государственным органом в сфере охраны государственной границы. 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Пограничный контроль в пунктах пропуска, где проводятся таможенный и иные виды государственного контроля включает проверку документов, в целях определения законности пересечения лицами Государственной границы, а в пунктах пропуска на государственной границе с государствами – членами Евразийского экономического союза в отношении лиц, транспортных средств, грузов, товаров и животных посредством: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проверки документов;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сопровождения транспортных средств, грузов, товаров и животных от пункта пропуска до Государственной границы и обратно;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осмотра транспортных средств, грузов, товаров и животных;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досмотра транспортных средств, грузов и товаров, перемещаемых через Государственную границу, осуществляемого в целях: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а) обнаружения и задержания укрывшихся в них нарушителей Государственной границы;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б) обнаружения перемещаемых грузов и товаров, которые запрещены в соответствии с вступившими в установленном законом порядке в силу международными договорами, участницей которых является Кыргызская Республика и законодательством Кыргызской Республики к ввозу в </w:t>
            </w:r>
            <w:proofErr w:type="spellStart"/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Кыргызскую</w:t>
            </w:r>
            <w:proofErr w:type="spellEnd"/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Республику или вывозу из Кыргызской Республики. Досмотр заключается в обследовании транспортных средств и перевозимых ими грузов и товаров пограничными нарядами;    </w:t>
            </w:r>
          </w:p>
          <w:p w:rsidR="00695CFB" w:rsidRPr="00695CFB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 проведения личного досмотра;</w:t>
            </w:r>
          </w:p>
          <w:p w:rsidR="003C5E08" w:rsidRPr="002B77E1" w:rsidRDefault="00695CFB" w:rsidP="00695CFB">
            <w:pPr>
              <w:ind w:firstLine="6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C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осмотра помещений и территории пунктов пропуска через Государственную границу.</w:t>
            </w:r>
          </w:p>
        </w:tc>
      </w:tr>
      <w:bookmarkEnd w:id="11"/>
      <w:tr w:rsidR="003C5E08" w:rsidTr="00E0025C">
        <w:tc>
          <w:tcPr>
            <w:tcW w:w="7225" w:type="dxa"/>
          </w:tcPr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25. Пребывание, передвижение лиц и транспортных средств, нахождение и перемещение грузов и товаров в пунктах пропуска через Государственную границу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1. Лица, прибывшие в пункты пропуска через Государственную границу, заявившие о принадлежности к гражданству Кыргызской Республики и утратившие в период пребывания за ее пределами документы, дающие право на въезд в Кыргызскую Республику, находятся в пунктах пропуска до установления их личности.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69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>2. Иностранные граждане, прибывшие в Кыргызскую Республику, въезд которым в соответствии с законодательством Кыргызской Республики не разрешен, а также прибывшие с недействительными документами, находятся в пунктах пропуска через Государственную границу до их отправления перевозчиком по обратному маршруту. Порядок их нахождения в пунктах пропуска через Государственную границу определяется законодательством Кыргызской Республики.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3. Места и продолжительность стоянок транспортных средств заграничного следования в пунктах пропуска через Государственную границу определяются </w:t>
            </w: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по согласованию с уполномоченным государственным органом в сфере охраны </w:t>
            </w: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>Государственной границы.</w:t>
            </w:r>
          </w:p>
          <w:p w:rsidR="00B7031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70319" w:rsidRDefault="00B70319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319" w:rsidRDefault="00B70319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319" w:rsidRDefault="00B70319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319" w:rsidRDefault="00B70319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319" w:rsidRDefault="00B70319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4. Доступ лиц к транспортным средствам в период осуществления пограничного и иных видов контроля ограничивается, а в случаях необходимости - запрещается.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 5. Транспортные средства заграничного следования начинают движение для убытия с территории пункта пропуска, а равно меняют место стоянки только с разрешения уполномоченного государственного органа в сфере охраны Государственной границы.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 Доступ лиц к транспортным средствам, в том числе заграничного следования, к грузам и товарам, перемещаемым в пунктах пропуска при проведении специальных действий, запрещается.</w:t>
            </w:r>
          </w:p>
          <w:p w:rsidR="00B7031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70319" w:rsidRDefault="00B70319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6. Посадка (высадка) пассажиров в транспортные средства заграничного следования при их убытии (прибытии) осуществляется с разрешения уполномоченного государственного органа в сфере охраны Государственной границы, а погрузка (выгрузка) багажа, почты, грузов, товаров и животных - с разрешения </w:t>
            </w: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уполномоченного государственного органа в сфере таможенного дела по согласованию с уполномоченным государственным органом в сфере охраны Государственной границы</w:t>
            </w: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7. Представители транспортных предприятий, организаций, владельцы транспортных средств обязаны вскрывать по требованию должностных лиц уполномоченных государственных органов в сфере охраны Государственной границы и таможенного </w:t>
            </w:r>
            <w:r w:rsidRPr="00C87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опломбированные (опечатанные) вагоны, контейнеры, автомобили, иные помещения транспортных средств и перевозимые на них грузы для досмотра в случаях, если нарушена целостность упаковки, печатей, пломб, а также при наличии признаков укрытия в них посторонних лиц и предметов, запрещенных к ввозу (вывозу).</w:t>
            </w:r>
          </w:p>
        </w:tc>
        <w:tc>
          <w:tcPr>
            <w:tcW w:w="7229" w:type="dxa"/>
          </w:tcPr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25. Пребывание, передвижение лиц и транспортных средств, нахождение и перемещение грузов и товаров в пунктах пропуска через Государственную границу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1. Лица, прибывшие в пункты пропуска через Государственную границу, заявившие о принадлежности к гражданству Кыргызской Республики и утратившие в период пребывания за ее пределами документы, дающие право на въезд в Кыргызскую Республику, находятся в пунктах пропуска до установления их личности.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2. Иностранные граждане, прибывшие в Кыргызскую Республику, въезд которым в соответствии с законодательством Кыргызской Республики не разрешен, а также прибывшие с недействительными документами, находятся в пунктах пропуска через Государственную границу до их отправления перевозчиком по обратному маршруту. Порядок их нахождения в пунктах пропуска через Государственную границу определяется законодательством Кыргызской Республики.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3. Места и продолжительность стоянок транспортных средств заграничного следования в пунктах пропуска через Государственную границу определяются </w:t>
            </w:r>
            <w:bookmarkStart w:id="15" w:name="_Hlk98327299"/>
            <w:r w:rsidR="00B43207" w:rsidRPr="00B43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технологическими схемами установленными уполномоченным государственным </w:t>
            </w:r>
            <w:r w:rsidR="00B43207" w:rsidRPr="00B43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органом в сфере охраны Государственной границы и уполномоченным государственным органом в сфере таможенного дела, за исключением в </w:t>
            </w:r>
            <w:bookmarkStart w:id="16" w:name="_Hlk98331105"/>
            <w:r w:rsidR="00B43207" w:rsidRPr="00B43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пунктах пропуска на государственной границе с государствами – членами Евразийского экономического союза</w:t>
            </w:r>
            <w:bookmarkEnd w:id="16"/>
            <w:r w:rsidR="00B43207" w:rsidRPr="00B43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определяемые уполномоченным государственным органом в сфере охраны Государственной границы</w:t>
            </w:r>
            <w:r w:rsidR="00B43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bookmarkEnd w:id="15"/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4. Доступ лиц к транспортным средствам в период осуществления пограничного и иных видов контроля ограничивается, а в случаях необходимости - запрещается.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 5. Транспортные средства заграничного следования начинают движение для убытия с территории пункта пропуска, а равно меняют место стоянки только с разрешения уполномоченного государственного органа в сфере охраны Государственной границы</w:t>
            </w:r>
            <w:r w:rsidR="008A0162" w:rsidRPr="008A01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а в пунктах пропуска, где проводятся таможенный и иные виды государственного контроля, только с разрешения таможенного органа.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 Доступ лиц к транспортным средствам, в том числе заграничного следования, к грузам и товарам, перемещаемым в пунктах пропуска при проведении специальных действий, запрещается.</w:t>
            </w:r>
          </w:p>
          <w:p w:rsidR="003C5E08" w:rsidRPr="00C8773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 6. </w:t>
            </w:r>
            <w:bookmarkStart w:id="17" w:name="_Hlk98330779"/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Посадка (высадка) пассажиров в транспортные средства заграничного следования при их убытии (прибытии) осуществляется с разрешения уполномоченного государственного органа в сфере охраны Государственной границы, а погрузка (выгрузка) багажа, почты, грузов, товаров и животных - с разрешения </w:t>
            </w:r>
            <w:r w:rsidR="00B70319" w:rsidRPr="00B70319">
              <w:rPr>
                <w:rFonts w:ascii="Times New Roman" w:hAnsi="Times New Roman" w:cs="Times New Roman"/>
                <w:b/>
                <w:sz w:val="24"/>
                <w:szCs w:val="24"/>
              </w:rPr>
              <w:t>таможенного органа</w:t>
            </w: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17"/>
          <w:p w:rsidR="00B7031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70319" w:rsidRDefault="00B70319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08" w:rsidRPr="00C87739" w:rsidRDefault="003C5E08" w:rsidP="00B70319">
            <w:pPr>
              <w:ind w:firstLine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39">
              <w:rPr>
                <w:rFonts w:ascii="Times New Roman" w:hAnsi="Times New Roman" w:cs="Times New Roman"/>
                <w:sz w:val="24"/>
                <w:szCs w:val="24"/>
              </w:rPr>
              <w:t xml:space="preserve"> 7. Представители транспортных предприятий, организаций, владельцы транспортных средств обязаны вскрывать по требованию должностных лиц уполномоченных государственных органов в сфере охраны Государственной границы и таможенного дела опломбированные (опечатанные) вагоны, контейнеры, </w:t>
            </w:r>
            <w:r w:rsidRPr="00C87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автомобили, иные помещения транспортных средств и перевозимые на них грузы для досмотра в случаях, если нарушена целостность упаковки, печатей, пломб, а также при наличии признаков укрытия в них посторонних лиц и предметов, запрещенных к ввозу (вывозу).</w:t>
            </w:r>
          </w:p>
        </w:tc>
      </w:tr>
      <w:tr w:rsidR="003C5E08" w:rsidTr="00864010">
        <w:tc>
          <w:tcPr>
            <w:tcW w:w="7225" w:type="dxa"/>
          </w:tcPr>
          <w:p w:rsidR="003C5E08" w:rsidRPr="00B70319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B7031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Статья 39. Задачи уполномоченного государственного органа в сфере санитарно-эпидемиологической, ветеринарной и фитосанитарной безопасности</w:t>
            </w:r>
          </w:p>
          <w:p w:rsidR="003C5E08" w:rsidRPr="00B70319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Задачами уполномоченного государственного органа в сфере санитарно-эпидемиологической, ветеринарной и фитосанитарной безопасности являются:</w:t>
            </w:r>
          </w:p>
          <w:p w:rsidR="003C5E08" w:rsidRPr="00B70319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1) осуществление санитарно-эпидемиологического, ветеринарного и фитосанитарного контроля в пунктах пропуска через Государственную границу;</w:t>
            </w:r>
          </w:p>
          <w:p w:rsidR="003C5E08" w:rsidRPr="00B70319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2) оказание содействия уполномоченному государственному органу в сфере охраны Государственной границы;</w:t>
            </w:r>
          </w:p>
          <w:p w:rsidR="003C5E08" w:rsidRPr="003B0260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   3) осуществление иных задач, предусмотренных нормативными правовыми актами в сфере охраны Государственной границы.</w:t>
            </w:r>
          </w:p>
        </w:tc>
        <w:tc>
          <w:tcPr>
            <w:tcW w:w="7229" w:type="dxa"/>
          </w:tcPr>
          <w:p w:rsidR="00B70319" w:rsidRPr="00B70319" w:rsidRDefault="00B70319" w:rsidP="00B70319">
            <w:pPr>
              <w:ind w:firstLine="47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39. Задачи уполномоченного государственного органа в сфере санитарно-эпидемиологической, ветеринарной и фитосанитарной безопасности</w:t>
            </w:r>
          </w:p>
          <w:p w:rsidR="003C5E08" w:rsidRPr="003B0260" w:rsidRDefault="00B70319" w:rsidP="00B70319">
            <w:pPr>
              <w:ind w:firstLine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Задачами уполномоченного государственного органа в сфере санитарно-эпидемиологической, ветеринарной и фитосанитарной безопасности является содействие в пределах компетенции уполномоченному государственному органу в сфере таможенного дела в осуществлении санитарно-эпидемиологического, ветеринарного и фитосанитарного контроля в пунктах пропуска через Государственную границу.</w:t>
            </w:r>
          </w:p>
        </w:tc>
      </w:tr>
      <w:tr w:rsidR="003C5E08" w:rsidTr="00864010">
        <w:tc>
          <w:tcPr>
            <w:tcW w:w="7225" w:type="dxa"/>
          </w:tcPr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43. Обязанности уполномоченного государственного органа в сфере охраны Государственной границы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При охране Государственной границы уполномоченный государственный орган в сфере охраны Государственной границы обязан: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1) пресекать любые попытки изменения прохождения Государственной границы на местности, незаконного освоения территории Кыргызской Республики;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2) выявлять и задерживать нарушителей Государственной границы;</w:t>
            </w:r>
          </w:p>
          <w:p w:rsid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B70319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6) осуществлять в установленном порядке, при наличии надлежаще оформленных документов и прохождении установленных видов контроля, пропуск лиц и транспортных </w:t>
            </w: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>средств, грузов, товаров и животных;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10) осуществлять досмотр (осмотр) транспортных средств, товаров и грузов с целью обнаружения нарушителей Государственной границы, грузов, товаров и животных, запрещенных к перемещению через Государственную границу;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19) исполнять иные обязанности, предусмотренные настоящим Законом и иными нормативными правовыми актами Кыргызской Республики.</w:t>
            </w:r>
          </w:p>
        </w:tc>
        <w:tc>
          <w:tcPr>
            <w:tcW w:w="7229" w:type="dxa"/>
          </w:tcPr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43. Обязанности уполномоченного государственного органа в сфере охраны Государственной границы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При охране Государственной границы уполномоченный государственный орган в сфере охраны Государственной границы обязан: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1) пресекать любые попытки изменения прохождения Государственной границы на местности, незаконного освоения территории Кыргызской Республики;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2) выявлять и задерживать нарушителей Государственной границы;</w:t>
            </w:r>
          </w:p>
          <w:p w:rsidR="003C5E08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осуществлять пограничный контроль в соответствии с настоящим Законом и иными нормативными правовыми актами Кыргызской Республики;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   …    …   …   …   …</w:t>
            </w:r>
          </w:p>
          <w:p w:rsidR="00B70319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 xml:space="preserve">10) осуществлять </w:t>
            </w:r>
            <w:r w:rsidRPr="00CC5E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соответствии со статьей 24 настоящего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досмотр (осмотр) транспортных средств, товаров и грузов с целью обнаружения нарушителей Государственной границы, грузов, товаров и животных, запрещенных к перемещению через Государственную границу;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CC5EA7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EA7">
              <w:rPr>
                <w:rFonts w:ascii="Times New Roman" w:hAnsi="Times New Roman" w:cs="Times New Roman"/>
                <w:sz w:val="24"/>
                <w:szCs w:val="24"/>
              </w:rPr>
              <w:t>19) исполнять иные обязанности, предусмотренные настоящим Законом и иными нормативными правовыми актами Кыргызской Республики.</w:t>
            </w:r>
          </w:p>
        </w:tc>
      </w:tr>
      <w:tr w:rsidR="003C5E08" w:rsidTr="00864010">
        <w:tc>
          <w:tcPr>
            <w:tcW w:w="7225" w:type="dxa"/>
          </w:tcPr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7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44. Права уполномоченного государственного органа в сфере охраны Государственной границы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1. При выполнении задач по охране Государственной границы уполномоченный государственный орган в сфере охраны Государственной границы имеет право: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1) участвовать в делимитации, демаркации и редемаркации Государственной границы, разработке проектов международных договоров, связанных с режимом Государственной границы и сотрудничеством по пограничным вопросам, заключать договоры межведомственного характера в этой области;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2) организовывать взаимодействие с уполномоченными государственными органами, местными государственными администрациями и органами местного самоуправления, участвующими в охране Государственной границы;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 xml:space="preserve">13) осуществлять </w:t>
            </w: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в установленном порядке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 xml:space="preserve"> досмотр транспортных средств, грузов и товаров, перемещаемых через Государственную границу;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22) приглашать лиц в подразделения уполномоченного государственного органа в сфере охраны Государственной границы с целью получения от них объяснений об известных им обстоятельствах нарушения установленных режимов.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 xml:space="preserve">2. В целях обеспечения защиты интересов личности, общества и государства на Государственной границе и в пограничном пространстве, </w:t>
            </w:r>
            <w:r w:rsidRPr="002E19E2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осуществления пропуска лиц и транспортных средств через Государственную границу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государственный орган в сфере охраны Государственной границы: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1) реализует пограничную политику и обеспечивает пограничную безопасность;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2) координирует деятельность государственных органов, осуществляющих на Государственной границе все виды контроля за соблюдением и обеспечением режима Государственной границы, пограничного режима и режима в пунктах пропуска через Государственную границу;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3) организует охрану Государственной границы;</w:t>
            </w:r>
          </w:p>
          <w:p w:rsidR="003C5E08" w:rsidRPr="00B70319" w:rsidRDefault="003C5E08" w:rsidP="003C5E08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703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4) осуществляет пропуск через Государственную границу физических лиц, транспортных средств, грузов, товаров и животных;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5) осуществляет по согласованию с территориальными органами национальной безопасности и органами, выдавшими визы, пропуск иностранных граждан и лиц без гражданства, имеющих действительные документы, прибывших для въезда на территорию Кыргызской Республики раньше срока, указанного в кыргызской визе или в кыргызских визах, в которых выявлены неисправности технического характера, допущенные по вине компетентных органов;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6) выявляет причины и условия, способствующие совершению правонарушений, создающих угрозу пограничной безопасности, принимает меры по их устранению;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7) осуществляет в пределах своей компетенции комплекс мер по борьбе с незаконной миграцией, трансграничной преступностью, терроризмом</w:t>
            </w:r>
            <w:r w:rsidRPr="00970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2E19E2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контрабандой</w:t>
            </w: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и правонарушениями на Государственной границе;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7C47B3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C47B3">
              <w:rPr>
                <w:rFonts w:ascii="Times New Roman" w:hAnsi="Times New Roman" w:cs="Times New Roman"/>
                <w:sz w:val="24"/>
                <w:szCs w:val="24"/>
              </w:rPr>
              <w:t>16) осуществляет иные полномочия, предусмотренные иными нормативными правовыми актами Кыргызской Республики.</w:t>
            </w:r>
          </w:p>
        </w:tc>
        <w:tc>
          <w:tcPr>
            <w:tcW w:w="7229" w:type="dxa"/>
          </w:tcPr>
          <w:p w:rsidR="003C5E08" w:rsidRPr="00B70319" w:rsidRDefault="003C5E08" w:rsidP="003C5E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44. Права уполномоченного государственного органа в сфере охраны Государственной границы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1. При выполнении задач по охране Государственной границы уполномоченный государственный орган в сфере охраны Государственной границы имеет право: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1) участвовать в делимитации, демаркации и редемаркации Государственной границы, разработке проектов международных договоров, связанных с режимом Государственной границы и сотрудничеством по пограничным вопросам, заключать договоры межведомственного характера в этой области;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2) организовывать взаимодействие с уполномоченными государственными органами, местными государственными администрациями и органами местного самоуправления, участвующими в охране Государственной границы;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13) осуществлять </w:t>
            </w:r>
            <w:r w:rsidRPr="00B70319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со статьей 24 настоящего Закона</w:t>
            </w: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досмотр транспортных средств, грузов и товаров, перемещаемых через Государственную границу;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22) приглашать лиц в подразделения уполномоченного государственного органа в сфере охраны Государственной границы с целью получения от них объяснений об известных им обстоятельствах нарушения установленных режимов.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2. В целях обеспечения защиты интересов личности, общества и государства на Государственной границе и в пограничном пространстве, уполномоченный государственный орган в сфере охраны Государственной границы: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1) реализует пограничную политику и обеспечивает пограничную безопасность;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2) координирует деятельность государственных органов, осуществляющих на Государственной границе все виды контроля за соблюдением и обеспечением режима Государственной границы, пограничного режима и режима в пунктах пропуска через Государственную границу;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3) организует охрану Государственной границы;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70319">
              <w:rPr>
                <w:rFonts w:ascii="Times New Roman" w:hAnsi="Times New Roman" w:cs="Times New Roman"/>
                <w:b/>
                <w:sz w:val="24"/>
                <w:szCs w:val="24"/>
              </w:rPr>
              <w:t>4) осуществляет пограничный контроль в соответствии с настоящим Законом и иными нормативными правовыми актами Кыргызской Республики</w:t>
            </w: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5) осуществляет по согласованию с территориальными органами национальной безопасности и органами, выдавшими визы, пропуск иностранных граждан и лиц без гражданства, имеющих действительные документы, прибывших для въезда на территорию Кыргызской Республики раньше срока, указанного в кыргызской визе или в кыргызских визах, в которых выявлены неисправности технического характера, допущенные по вине компетентных органов;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6) выявляет причины и условия, способствующие совершению правонарушений, создающих угрозу пограничной безопасности, принимает меры по их устранению;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 7) осуществляет в пределах своей компетенции комплекс мер по борьбе с незаконной миграцией, трансграничной преступностью, терроризмом и правонарушениями на Государственной границе;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>…   …    …   …   …   …</w:t>
            </w:r>
          </w:p>
          <w:p w:rsidR="003C5E08" w:rsidRPr="00970B2E" w:rsidRDefault="003C5E08" w:rsidP="003C5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B2E">
              <w:rPr>
                <w:rFonts w:ascii="Times New Roman" w:hAnsi="Times New Roman" w:cs="Times New Roman"/>
                <w:sz w:val="24"/>
                <w:szCs w:val="24"/>
              </w:rPr>
              <w:t xml:space="preserve">   16) осуществляет иные полномочия, предусмотренные иными нормативными правовыми актами Кыргызской Республики.</w:t>
            </w:r>
          </w:p>
        </w:tc>
      </w:tr>
      <w:tr w:rsidR="003C5E08" w:rsidTr="00411D52">
        <w:tc>
          <w:tcPr>
            <w:tcW w:w="14454" w:type="dxa"/>
            <w:gridSpan w:val="2"/>
          </w:tcPr>
          <w:p w:rsidR="003C5E08" w:rsidRDefault="003C5E08" w:rsidP="003C5E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8" w:name="_Hlk98675914"/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Кодекс Кыргызской Республики о правонарушениях </w:t>
            </w:r>
            <w:bookmarkEnd w:id="18"/>
          </w:p>
          <w:p w:rsidR="003C5E08" w:rsidRPr="0002515D" w:rsidRDefault="003C5E08" w:rsidP="003C5E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(газета «</w:t>
            </w:r>
            <w:proofErr w:type="spellStart"/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Эркин</w:t>
            </w:r>
            <w:proofErr w:type="spellEnd"/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proofErr w:type="spellEnd"/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от 16 ноября 2021 года № 122-123)</w:t>
            </w:r>
          </w:p>
        </w:tc>
      </w:tr>
      <w:tr w:rsidR="00BE17F6" w:rsidTr="00864010">
        <w:tc>
          <w:tcPr>
            <w:tcW w:w="7225" w:type="dxa"/>
          </w:tcPr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357. </w:t>
            </w:r>
            <w:proofErr w:type="spellStart"/>
            <w:r w:rsidRPr="00BE1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Неуведомление</w:t>
            </w:r>
            <w:proofErr w:type="spellEnd"/>
            <w:r w:rsidRPr="00BE1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пересечении таможенной границы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Неуведомление</w:t>
            </w:r>
            <w:proofErr w:type="spellEnd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таможенного органа Кыргызской Республики о намерении вывоза или ввоза товара либо транспортного средства через таможенную границу Евразийского экономического союза –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влечет наложение штрафа на физических лиц в размере 10 расчетных показателей, на юридических лиц – 50 расчетных показателей.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Недостоверное уведомление таможенного органа Кыргызской Республики, если такое уведомление было зарегистрировано таможенным органом Кыргызской Республики в установленном порядке, а равно </w:t>
            </w:r>
            <w:proofErr w:type="spellStart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недоставление</w:t>
            </w:r>
            <w:proofErr w:type="spellEnd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товара или транспортного средства в указанные место и время –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влечет наложение штрафа на физических лиц в размере 30 расчетных показателей, на юридических лиц – 130 расчетных показателей.</w:t>
            </w:r>
          </w:p>
          <w:p w:rsidR="00DA1F06" w:rsidRDefault="00DA1F0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A1F06" w:rsidRPr="00DA1F06" w:rsidRDefault="00DA1F06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7229" w:type="dxa"/>
          </w:tcPr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357. </w:t>
            </w:r>
            <w:proofErr w:type="spellStart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Неуведомление</w:t>
            </w:r>
            <w:proofErr w:type="spellEnd"/>
            <w:r w:rsidRPr="00BE1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(непредс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тавление сведений (информации) </w:t>
            </w: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о пересечении таможенной границы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Неуведомление</w:t>
            </w:r>
            <w:proofErr w:type="spellEnd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таможенного органа Кыргызской Республики о намерении вывоза или ввоза товара либо транспортного средства через таможенную границу Евразийского экономического союза –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влечет наложение штрафа на физических лиц в размере 10 расчетных показателей, на юридических лиц – 50 расчетных показателей.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Недостоверное уведомление таможенного органа Кыргызской Республики, если такое уведомление было зарегистрировано таможенным органом Кыргызской Республики в установленном порядке, а равно </w:t>
            </w:r>
            <w:proofErr w:type="spellStart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недоставление</w:t>
            </w:r>
            <w:proofErr w:type="spellEnd"/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товара или транспортного средства в указанные место и время –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7F6" w:rsidRDefault="00BE17F6" w:rsidP="00BE17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7F6">
              <w:rPr>
                <w:rFonts w:ascii="Times New Roman" w:hAnsi="Times New Roman" w:cs="Times New Roman"/>
                <w:bCs/>
                <w:sz w:val="24"/>
                <w:szCs w:val="24"/>
              </w:rPr>
              <w:t>влечет наложение штрафа на физических лиц в размере 30 расчетных показателей, на юридических лиц – 130 расчетных показателей.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BE1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Непредставление или несвоевременное представление в таможенный орган Кыргызской Республики сведений (информации), в том числе в электронном виде, представление которых предусмотрено законом, либо представление в таможенный орган Кыргызской Республики, недостоверных или в неполн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 объеме сведений (информации)</w:t>
            </w:r>
            <w:r w:rsidRPr="00BE1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</w:p>
          <w:p w:rsidR="00BE17F6" w:rsidRPr="00BE17F6" w:rsidRDefault="00BE17F6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17F6" w:rsidRPr="006E323F" w:rsidRDefault="006E323F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2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влечет наложение штрафа на физических лиц в размере 30 расчетных показателей, на юридических лиц – 130 расчетных показателей.</w:t>
            </w:r>
          </w:p>
        </w:tc>
      </w:tr>
      <w:tr w:rsidR="00BE17F6" w:rsidTr="00864010">
        <w:tc>
          <w:tcPr>
            <w:tcW w:w="7225" w:type="dxa"/>
          </w:tcPr>
          <w:p w:rsidR="00BE17F6" w:rsidRPr="0002515D" w:rsidRDefault="00BE17F6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473. Уполномоченный орган в сфере таможенного дела</w:t>
            </w:r>
          </w:p>
          <w:p w:rsidR="00BE17F6" w:rsidRDefault="00BE17F6" w:rsidP="00BE1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2515D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 в сфере таможенного дела рассматривает дела о правонарушениях и налагает взыскания, предусмотренные статьями 357–380 настоящего Кодекса.</w:t>
            </w:r>
          </w:p>
          <w:p w:rsidR="00DA1F06" w:rsidRDefault="00DA1F06" w:rsidP="00BE1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F06" w:rsidRDefault="00DA1F06" w:rsidP="00BE1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F06" w:rsidRPr="0002515D" w:rsidRDefault="00DA1F06" w:rsidP="00BE1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7229" w:type="dxa"/>
          </w:tcPr>
          <w:p w:rsidR="00BE17F6" w:rsidRPr="0002515D" w:rsidRDefault="00BE17F6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473. Уполномоченный орган в сфере таможенного дела</w:t>
            </w:r>
          </w:p>
          <w:p w:rsidR="00BE17F6" w:rsidRDefault="00BE17F6" w:rsidP="00BE1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2515D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 в сфере таможенного дела рассматривает дела о правонарушениях и налагает взыскания, предусмотренные статьями 357–380 настоящего Кодекса.</w:t>
            </w:r>
          </w:p>
          <w:p w:rsidR="009A288B" w:rsidRPr="009A288B" w:rsidRDefault="00BE17F6" w:rsidP="009A28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0251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A288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1F06" w:rsidRPr="00DA1F06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орган в сфере таможенного дела рассматривает дела о правонарушениях и налагает взыскания</w:t>
            </w:r>
            <w:r w:rsidR="00DA1F06" w:rsidRPr="00DA1F0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, 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предусмотренные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sz w:val="24"/>
                <w:szCs w:val="24"/>
              </w:rPr>
              <w:t>татьями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77, 181, 185, 195, 200, 214, 218, 220, 222, 262 при осуществлении функции по 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государственно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му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карантинно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му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фитосанитарно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му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ю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(надзор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государственному ветеринарному надзор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санитарно-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карантинно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му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транспортно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му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proofErr w:type="spellEnd"/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ю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пунктах пропуска через государственную границу Кыргызской Республики</w:t>
            </w:r>
            <w:r w:rsidR="00DA1F06" w:rsidRPr="00DA1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.</w:t>
            </w:r>
          </w:p>
          <w:p w:rsidR="009A288B" w:rsidRDefault="009A288B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288B" w:rsidRDefault="009A288B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288B" w:rsidRDefault="009A288B" w:rsidP="00BE17F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288B" w:rsidRPr="0002515D" w:rsidRDefault="009A288B" w:rsidP="00BE1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1D9" w:rsidRPr="00380F8B" w:rsidRDefault="00B331D9" w:rsidP="00380F8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331D9" w:rsidRPr="00380F8B" w:rsidSect="00380F8B">
      <w:pgSz w:w="16838" w:h="11906" w:orient="landscape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F8B"/>
    <w:rsid w:val="00002583"/>
    <w:rsid w:val="0002515D"/>
    <w:rsid w:val="0002668F"/>
    <w:rsid w:val="00074A25"/>
    <w:rsid w:val="000D7D1D"/>
    <w:rsid w:val="00107040"/>
    <w:rsid w:val="00141BC8"/>
    <w:rsid w:val="00167DEA"/>
    <w:rsid w:val="0019760B"/>
    <w:rsid w:val="001D06F2"/>
    <w:rsid w:val="001E7574"/>
    <w:rsid w:val="00217696"/>
    <w:rsid w:val="00221CA5"/>
    <w:rsid w:val="002B77E1"/>
    <w:rsid w:val="002C3B48"/>
    <w:rsid w:val="002C4BA0"/>
    <w:rsid w:val="002E19E2"/>
    <w:rsid w:val="003161BA"/>
    <w:rsid w:val="00380F8B"/>
    <w:rsid w:val="003B0260"/>
    <w:rsid w:val="003C5394"/>
    <w:rsid w:val="003C5E08"/>
    <w:rsid w:val="003C7D28"/>
    <w:rsid w:val="004130C5"/>
    <w:rsid w:val="00433EBF"/>
    <w:rsid w:val="004C3771"/>
    <w:rsid w:val="00555C69"/>
    <w:rsid w:val="005A7E17"/>
    <w:rsid w:val="005C2346"/>
    <w:rsid w:val="005C458B"/>
    <w:rsid w:val="005F5815"/>
    <w:rsid w:val="00611BE2"/>
    <w:rsid w:val="00695CFB"/>
    <w:rsid w:val="006E323F"/>
    <w:rsid w:val="006F527F"/>
    <w:rsid w:val="006F61C5"/>
    <w:rsid w:val="00714CE7"/>
    <w:rsid w:val="00784670"/>
    <w:rsid w:val="007C47B3"/>
    <w:rsid w:val="00857F12"/>
    <w:rsid w:val="008A0162"/>
    <w:rsid w:val="00970B2E"/>
    <w:rsid w:val="00992CAB"/>
    <w:rsid w:val="009A288B"/>
    <w:rsid w:val="00A10BE2"/>
    <w:rsid w:val="00A31637"/>
    <w:rsid w:val="00A57690"/>
    <w:rsid w:val="00AC1D98"/>
    <w:rsid w:val="00AE4AA2"/>
    <w:rsid w:val="00B02048"/>
    <w:rsid w:val="00B331D9"/>
    <w:rsid w:val="00B43207"/>
    <w:rsid w:val="00B4485C"/>
    <w:rsid w:val="00B70319"/>
    <w:rsid w:val="00BE17F6"/>
    <w:rsid w:val="00BF2319"/>
    <w:rsid w:val="00C375A9"/>
    <w:rsid w:val="00C64DBB"/>
    <w:rsid w:val="00C87739"/>
    <w:rsid w:val="00CB7D86"/>
    <w:rsid w:val="00CC5EA7"/>
    <w:rsid w:val="00D70A96"/>
    <w:rsid w:val="00DA1F06"/>
    <w:rsid w:val="00DD2A92"/>
    <w:rsid w:val="00E0025C"/>
    <w:rsid w:val="00E03493"/>
    <w:rsid w:val="00E3756D"/>
    <w:rsid w:val="00E747FC"/>
    <w:rsid w:val="00E762A0"/>
    <w:rsid w:val="00EF4DD6"/>
    <w:rsid w:val="00F70F4E"/>
    <w:rsid w:val="00F812EB"/>
    <w:rsid w:val="00F95676"/>
    <w:rsid w:val="00FE442E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3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1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17F6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E0349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0349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3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1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17F6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E0349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0349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4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10155</Words>
  <Characters>57889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Nurlan Nurlan</dc:creator>
  <cp:lastModifiedBy>Kazakova Jyldyz</cp:lastModifiedBy>
  <cp:revision>2</cp:revision>
  <cp:lastPrinted>2022-03-28T05:30:00Z</cp:lastPrinted>
  <dcterms:created xsi:type="dcterms:W3CDTF">2022-06-07T05:17:00Z</dcterms:created>
  <dcterms:modified xsi:type="dcterms:W3CDTF">2022-06-07T05:17:00Z</dcterms:modified>
</cp:coreProperties>
</file>